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ABE" w:rsidRDefault="001774F5">
      <w:pPr>
        <w:spacing w:after="240" w:line="4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福建省船舶工业行业协会章程</w:t>
      </w:r>
    </w:p>
    <w:p w:rsidR="00A37ABE" w:rsidRDefault="001774F5">
      <w:pPr>
        <w:spacing w:after="240" w:line="360" w:lineRule="auto"/>
        <w:jc w:val="center"/>
        <w:rPr>
          <w:rFonts w:ascii="黑体" w:eastAsia="黑体" w:hAnsi="黑体" w:cs="宋体"/>
          <w:bCs/>
          <w:kern w:val="0"/>
          <w:sz w:val="28"/>
          <w:szCs w:val="28"/>
        </w:rPr>
      </w:pPr>
      <w:r>
        <w:rPr>
          <w:rFonts w:ascii="黑体" w:eastAsia="黑体" w:hAnsi="黑体" w:cs="宋体" w:hint="eastAsia"/>
          <w:bCs/>
          <w:kern w:val="0"/>
          <w:sz w:val="28"/>
          <w:szCs w:val="28"/>
        </w:rPr>
        <w:t>第一章总则</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第一条</w:t>
      </w:r>
      <w:r>
        <w:rPr>
          <w:rFonts w:ascii="仿宋" w:eastAsia="仿宋" w:hAnsi="仿宋" w:cs="宋体" w:hint="eastAsia"/>
          <w:bCs/>
          <w:sz w:val="28"/>
          <w:szCs w:val="28"/>
        </w:rPr>
        <w:t>本会</w:t>
      </w:r>
      <w:r>
        <w:rPr>
          <w:rFonts w:ascii="仿宋" w:eastAsia="仿宋" w:hAnsi="仿宋" w:cs="宋体" w:hint="eastAsia"/>
          <w:sz w:val="28"/>
          <w:szCs w:val="28"/>
        </w:rPr>
        <w:t>的名称是：中文全称为福建省船舶工业行业协会（以下简称“本会”）；英文名称：</w:t>
      </w:r>
      <w:r>
        <w:rPr>
          <w:rFonts w:ascii="仿宋" w:eastAsia="仿宋" w:hAnsi="仿宋" w:cs="宋体"/>
          <w:sz w:val="28"/>
          <w:szCs w:val="28"/>
        </w:rPr>
        <w:t>FUJIAN ASSOCIATION OF SHIPBUILDING  INDUSTRY</w:t>
      </w:r>
      <w:r>
        <w:rPr>
          <w:rFonts w:ascii="仿宋" w:eastAsia="仿宋" w:hAnsi="仿宋" w:cs="宋体" w:hint="eastAsia"/>
          <w:sz w:val="28"/>
          <w:szCs w:val="28"/>
        </w:rPr>
        <w:t>（缩写为</w:t>
      </w:r>
      <w:r>
        <w:rPr>
          <w:rFonts w:ascii="仿宋" w:eastAsia="仿宋" w:hAnsi="仿宋" w:cs="宋体"/>
          <w:sz w:val="28"/>
          <w:szCs w:val="28"/>
        </w:rPr>
        <w:t>FASI</w:t>
      </w:r>
      <w:r>
        <w:rPr>
          <w:rFonts w:ascii="仿宋" w:eastAsia="仿宋" w:hAnsi="仿宋" w:cs="宋体" w:hint="eastAsia"/>
          <w:sz w:val="28"/>
          <w:szCs w:val="28"/>
        </w:rPr>
        <w:t>）</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第二条</w:t>
      </w:r>
      <w:r>
        <w:rPr>
          <w:rFonts w:ascii="仿宋" w:eastAsia="仿宋" w:hAnsi="仿宋" w:cs="宋体" w:hint="eastAsia"/>
          <w:sz w:val="28"/>
          <w:szCs w:val="28"/>
        </w:rPr>
        <w:t>本会是由福建省内的船舶制造业、船舶修理业、游艇业、渔船修造业、船舶配套业、船舶拆解业及营销企业、科研设计院所、大专院校、船舶检验部门等，与船舶工业业务往来紧密的相关联企事业单位，按平等自愿原则组成的全省性、行业性、非营利性的社会组织。</w:t>
      </w:r>
    </w:p>
    <w:p w:rsidR="00A37ABE" w:rsidRDefault="001774F5">
      <w:pPr>
        <w:spacing w:line="500" w:lineRule="exact"/>
        <w:ind w:firstLineChars="200" w:firstLine="560"/>
        <w:rPr>
          <w:rFonts w:ascii="仿宋" w:eastAsia="仿宋" w:hAnsi="仿宋" w:cs="宋体"/>
          <w:b/>
          <w:bCs/>
          <w:sz w:val="28"/>
          <w:szCs w:val="28"/>
        </w:rPr>
      </w:pPr>
      <w:r>
        <w:rPr>
          <w:rFonts w:ascii="仿宋" w:eastAsia="仿宋" w:hAnsi="仿宋" w:cs="宋体" w:hint="eastAsia"/>
          <w:sz w:val="28"/>
          <w:szCs w:val="28"/>
        </w:rPr>
        <w:t>本会会员分布和活动地域为</w:t>
      </w:r>
      <w:r>
        <w:rPr>
          <w:rFonts w:ascii="仿宋" w:eastAsia="仿宋" w:hAnsi="仿宋" w:cs="宋体" w:hint="eastAsia"/>
          <w:sz w:val="28"/>
          <w:szCs w:val="28"/>
          <w:u w:val="single"/>
        </w:rPr>
        <w:t>__福建省_</w:t>
      </w:r>
      <w:r>
        <w:rPr>
          <w:rFonts w:ascii="仿宋" w:eastAsia="仿宋" w:hAnsi="仿宋" w:cs="宋体" w:hint="eastAsia"/>
          <w:sz w:val="28"/>
          <w:szCs w:val="28"/>
        </w:rPr>
        <w:t>。</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第三条</w:t>
      </w:r>
      <w:r>
        <w:rPr>
          <w:rFonts w:ascii="仿宋" w:eastAsia="仿宋" w:hAnsi="仿宋" w:cs="宋体" w:hint="eastAsia"/>
          <w:sz w:val="28"/>
          <w:szCs w:val="28"/>
        </w:rPr>
        <w:t>本会的宗旨是遵守国家宪法、法律、法规和国家政策，贯彻执行国家政策法令，践行社会主义核心价值观，遵守社会道德风尚，</w:t>
      </w:r>
      <w:r>
        <w:rPr>
          <w:rFonts w:ascii="仿宋" w:eastAsia="仿宋" w:hAnsi="仿宋" w:cs="仿宋_GB2312" w:hint="eastAsia"/>
          <w:sz w:val="28"/>
          <w:szCs w:val="28"/>
        </w:rPr>
        <w:t>自觉加强廉政文化和诚信自律建设。</w:t>
      </w:r>
      <w:r>
        <w:rPr>
          <w:rFonts w:ascii="仿宋" w:eastAsia="仿宋" w:hAnsi="仿宋" w:cs="宋体" w:hint="eastAsia"/>
          <w:sz w:val="28"/>
          <w:szCs w:val="28"/>
        </w:rPr>
        <w:t>为政府部门服务，为企、事业单位服务，维护会员单位的合法权益。在政府和企、事业单位之间发挥桥梁、纽带作用，密切与国内外同行的交往，促进船舶工业行业健康有序快速发展。</w:t>
      </w:r>
    </w:p>
    <w:p w:rsidR="00A37ABE" w:rsidRDefault="001774F5">
      <w:pPr>
        <w:spacing w:line="500" w:lineRule="exact"/>
        <w:ind w:firstLineChars="200" w:firstLine="562"/>
        <w:rPr>
          <w:rFonts w:ascii="仿宋" w:eastAsia="仿宋" w:hAnsi="仿宋" w:cs="仿宋_GB2312"/>
          <w:sz w:val="28"/>
          <w:szCs w:val="28"/>
        </w:rPr>
      </w:pPr>
      <w:r>
        <w:rPr>
          <w:rFonts w:ascii="仿宋" w:eastAsia="仿宋" w:hAnsi="仿宋" w:cs="宋体" w:hint="eastAsia"/>
          <w:b/>
          <w:bCs/>
          <w:sz w:val="28"/>
          <w:szCs w:val="28"/>
        </w:rPr>
        <w:t>第四条</w:t>
      </w:r>
      <w:r>
        <w:rPr>
          <w:rFonts w:ascii="仿宋" w:eastAsia="仿宋" w:hAnsi="仿宋" w:cs="仿宋_GB2312" w:hint="eastAsia"/>
          <w:sz w:val="28"/>
          <w:szCs w:val="28"/>
        </w:rPr>
        <w:t>本会坚持中国共产</w:t>
      </w:r>
      <w:r>
        <w:rPr>
          <w:rFonts w:ascii="仿宋" w:eastAsia="仿宋" w:hAnsi="仿宋" w:cs="仿宋_GB2312" w:hint="eastAsia"/>
          <w:spacing w:val="-6"/>
          <w:sz w:val="28"/>
          <w:szCs w:val="28"/>
        </w:rPr>
        <w:t>党的全面领导，根据中国共产党章程规定，设立中国共产党的组织，开展</w:t>
      </w:r>
      <w:r>
        <w:rPr>
          <w:rFonts w:ascii="仿宋" w:eastAsia="仿宋" w:hAnsi="仿宋" w:cs="仿宋_GB2312" w:hint="eastAsia"/>
          <w:sz w:val="28"/>
          <w:szCs w:val="28"/>
        </w:rPr>
        <w:t>党的活动，为党组织的活动提供必要条件。</w:t>
      </w:r>
    </w:p>
    <w:p w:rsidR="00A37ABE" w:rsidRDefault="001774F5">
      <w:pPr>
        <w:spacing w:line="500" w:lineRule="exact"/>
        <w:ind w:firstLineChars="200" w:firstLine="560"/>
        <w:rPr>
          <w:rFonts w:ascii="仿宋" w:eastAsia="仿宋" w:hAnsi="仿宋" w:cs="仿宋_GB2312"/>
          <w:sz w:val="28"/>
          <w:szCs w:val="28"/>
        </w:rPr>
      </w:pPr>
      <w:r>
        <w:rPr>
          <w:rFonts w:ascii="仿宋" w:eastAsia="仿宋" w:hAnsi="仿宋" w:cs="宋体" w:hint="eastAsia"/>
          <w:sz w:val="28"/>
          <w:szCs w:val="28"/>
        </w:rPr>
        <w:t>本会登记管理机关是福建省民政厅,</w:t>
      </w:r>
      <w:r>
        <w:rPr>
          <w:rFonts w:ascii="仿宋" w:eastAsia="仿宋" w:hAnsi="仿宋" w:cs="仿宋_GB2312" w:hint="eastAsia"/>
          <w:sz w:val="28"/>
          <w:szCs w:val="28"/>
        </w:rPr>
        <w:t>党建领导机关是中共福建省经信委社会组织行业委员会。</w:t>
      </w:r>
    </w:p>
    <w:p w:rsidR="00A37ABE" w:rsidRDefault="001774F5">
      <w:pPr>
        <w:spacing w:line="500" w:lineRule="exact"/>
        <w:ind w:firstLineChars="200" w:firstLine="560"/>
        <w:rPr>
          <w:rFonts w:ascii="仿宋" w:eastAsia="仿宋" w:hAnsi="仿宋" w:cs="仿宋_GB2312"/>
          <w:color w:val="FF0000"/>
          <w:sz w:val="28"/>
          <w:szCs w:val="28"/>
        </w:rPr>
      </w:pPr>
      <w:bookmarkStart w:id="0" w:name="OLE_LINK3"/>
      <w:r>
        <w:rPr>
          <w:rFonts w:ascii="仿宋" w:eastAsia="仿宋" w:hAnsi="仿宋" w:cs="仿宋_GB2312" w:hint="eastAsia"/>
          <w:sz w:val="28"/>
          <w:szCs w:val="28"/>
        </w:rPr>
        <w:t>本会接受登记管理机关、党建领导机关的业务指导和监督管理</w:t>
      </w:r>
      <w:bookmarkEnd w:id="0"/>
      <w:r>
        <w:rPr>
          <w:rFonts w:ascii="仿宋" w:eastAsia="仿宋" w:hAnsi="仿宋" w:cs="仿宋_GB2312" w:hint="eastAsia"/>
          <w:sz w:val="28"/>
          <w:szCs w:val="28"/>
        </w:rPr>
        <w:t>。</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第五条</w:t>
      </w:r>
      <w:r>
        <w:rPr>
          <w:rFonts w:ascii="仿宋" w:eastAsia="仿宋" w:hAnsi="仿宋" w:cs="宋体" w:hint="eastAsia"/>
          <w:sz w:val="28"/>
          <w:szCs w:val="28"/>
        </w:rPr>
        <w:t>本会的负责人包括会长、副会长、秘书长。</w:t>
      </w:r>
    </w:p>
    <w:p w:rsidR="00A37ABE" w:rsidRDefault="001774F5">
      <w:pPr>
        <w:spacing w:after="240"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第六条</w:t>
      </w:r>
      <w:r>
        <w:rPr>
          <w:rFonts w:ascii="仿宋" w:eastAsia="仿宋" w:hAnsi="仿宋" w:cs="宋体" w:hint="eastAsia"/>
          <w:sz w:val="28"/>
          <w:szCs w:val="28"/>
        </w:rPr>
        <w:t>本会的住所是福建省福州市五一中路</w:t>
      </w:r>
      <w:r>
        <w:rPr>
          <w:rFonts w:ascii="仿宋" w:eastAsia="仿宋" w:hAnsi="仿宋" w:cs="宋体"/>
          <w:sz w:val="28"/>
          <w:szCs w:val="28"/>
        </w:rPr>
        <w:t>36</w:t>
      </w:r>
      <w:r>
        <w:rPr>
          <w:rFonts w:ascii="仿宋" w:eastAsia="仿宋" w:hAnsi="仿宋" w:cs="宋体" w:hint="eastAsia"/>
          <w:sz w:val="28"/>
          <w:szCs w:val="28"/>
        </w:rPr>
        <w:t>号高桥大厦六层。</w:t>
      </w:r>
    </w:p>
    <w:p w:rsidR="00A37ABE" w:rsidRDefault="001774F5">
      <w:pPr>
        <w:spacing w:after="240" w:line="500" w:lineRule="exact"/>
        <w:jc w:val="center"/>
        <w:rPr>
          <w:rFonts w:ascii="黑体" w:eastAsia="黑体" w:hAnsi="黑体" w:cs="宋体"/>
          <w:sz w:val="28"/>
          <w:szCs w:val="28"/>
        </w:rPr>
      </w:pPr>
      <w:r>
        <w:rPr>
          <w:rFonts w:ascii="黑体" w:eastAsia="黑体" w:hAnsi="黑体" w:cs="宋体" w:hint="eastAsia"/>
          <w:bCs/>
          <w:sz w:val="28"/>
          <w:szCs w:val="28"/>
        </w:rPr>
        <w:t>第二章业务范围</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第七条</w:t>
      </w:r>
      <w:r>
        <w:rPr>
          <w:rFonts w:ascii="仿宋" w:eastAsia="仿宋" w:hAnsi="仿宋" w:cs="宋体" w:hint="eastAsia"/>
          <w:sz w:val="28"/>
          <w:szCs w:val="28"/>
        </w:rPr>
        <w:t>本会的业务范围</w:t>
      </w:r>
    </w:p>
    <w:p w:rsidR="00A37ABE" w:rsidRDefault="001774F5">
      <w:pPr>
        <w:spacing w:line="500" w:lineRule="exact"/>
        <w:ind w:firstLineChars="150" w:firstLine="420"/>
        <w:rPr>
          <w:rFonts w:ascii="仿宋" w:eastAsia="仿宋" w:hAnsi="仿宋" w:cs="宋体"/>
          <w:sz w:val="28"/>
          <w:szCs w:val="28"/>
        </w:rPr>
      </w:pPr>
      <w:r>
        <w:rPr>
          <w:rFonts w:ascii="仿宋" w:eastAsia="仿宋" w:hAnsi="仿宋" w:cs="宋体" w:hint="eastAsia"/>
          <w:sz w:val="28"/>
          <w:szCs w:val="28"/>
        </w:rPr>
        <w:lastRenderedPageBreak/>
        <w:t>（一）根据国家法律、法规和经济发展战略，结合船舶行业特点，认真宣传、贯彻国家有关方针、政策，向政府及有关部门反映会员的诉求和建议，表达会员的意愿，维护会员合法权益。接受政府和有关部门的委托，组织和参与制定行业政策、行业发展规划、行业发展评估、行业标准、企业生产条件基本要求及评价等活动，协助政府搞好行业管理工作。</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做好对行业基本状况的调查，开展行业企事业单位基础资料的调查、收集和整理工作，承担并做好行业统计工作，定期做好行业综合分析，积极推进我省船舶产业结构调整和转型升级。为政府部门提出行业发展的建设性建议。与本行业的有关部门保持联系，相互学习、交流、沟通，为政府和会员提供业务和技术信息。</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（三）收集、分析、交流行业信息，经常组织会员间的交流，协调会员关系。力所能及为会员单位协调和帮助解决在发展中遇到的问题。订立行规行约，开展有益于本行业的各种活动。</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（四）开展咨询服务工作，组织会员开展业务培训、技术开发、技术协作，受相关政府部门委托，组织行业专家对会员单位开展技术诊断和技术评审等活动。</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（五）组织国内外同行业间的学术交流和协作。参与和组织与本行业相关展览会、专题报告会。参与和推进闽台船舶产业对接活动。</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（六）承办政府部门及会员单位委托的事项。</w:t>
      </w:r>
    </w:p>
    <w:p w:rsidR="00A37ABE" w:rsidRDefault="001774F5">
      <w:pPr>
        <w:spacing w:after="240" w:line="500" w:lineRule="exact"/>
        <w:ind w:firstLineChars="200" w:firstLine="560"/>
        <w:rPr>
          <w:rFonts w:ascii="仿宋" w:eastAsia="仿宋" w:hAnsi="仿宋" w:cs="宋体"/>
          <w:sz w:val="28"/>
          <w:szCs w:val="28"/>
        </w:rPr>
      </w:pPr>
      <w:r>
        <w:rPr>
          <w:rFonts w:ascii="仿宋" w:eastAsia="仿宋" w:hAnsi="仿宋" w:cs="宋体" w:hint="eastAsia"/>
          <w:sz w:val="28"/>
          <w:szCs w:val="28"/>
        </w:rPr>
        <w:t>本会的业务范围中属于法律法规规章规定须经批准的事项，依法经批准后开展。</w:t>
      </w:r>
    </w:p>
    <w:p w:rsidR="00A37ABE" w:rsidRDefault="001774F5">
      <w:pPr>
        <w:spacing w:after="240" w:line="500" w:lineRule="exact"/>
        <w:jc w:val="center"/>
        <w:rPr>
          <w:rFonts w:ascii="黑体" w:eastAsia="黑体" w:hAnsi="黑体" w:cs="宋体"/>
          <w:bCs/>
          <w:sz w:val="28"/>
          <w:szCs w:val="28"/>
        </w:rPr>
      </w:pPr>
      <w:r>
        <w:rPr>
          <w:rFonts w:ascii="黑体" w:eastAsia="黑体" w:hAnsi="黑体" w:cs="宋体" w:hint="eastAsia"/>
          <w:bCs/>
          <w:sz w:val="28"/>
          <w:szCs w:val="28"/>
        </w:rPr>
        <w:t>第三章会员</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第八条</w:t>
      </w:r>
      <w:r>
        <w:rPr>
          <w:rFonts w:ascii="仿宋" w:eastAsia="仿宋" w:hAnsi="仿宋" w:cs="宋体" w:hint="eastAsia"/>
          <w:sz w:val="28"/>
          <w:szCs w:val="28"/>
        </w:rPr>
        <w:t>本会的会员由单位会员组成。</w:t>
      </w:r>
    </w:p>
    <w:p w:rsidR="00A37ABE" w:rsidRDefault="001774F5">
      <w:pPr>
        <w:spacing w:line="500" w:lineRule="exact"/>
        <w:ind w:firstLineChars="200" w:firstLine="562"/>
        <w:rPr>
          <w:rFonts w:ascii="仿宋" w:eastAsia="仿宋" w:hAnsi="仿宋" w:cs="仿宋_GB2312"/>
          <w:sz w:val="28"/>
          <w:szCs w:val="28"/>
        </w:rPr>
      </w:pPr>
      <w:r>
        <w:rPr>
          <w:rFonts w:ascii="仿宋" w:eastAsia="仿宋" w:hAnsi="仿宋" w:cs="宋体" w:hint="eastAsia"/>
          <w:b/>
          <w:bCs/>
          <w:sz w:val="28"/>
          <w:szCs w:val="28"/>
        </w:rPr>
        <w:t>第九条</w:t>
      </w:r>
      <w:r>
        <w:rPr>
          <w:rFonts w:ascii="仿宋" w:eastAsia="仿宋" w:hAnsi="仿宋" w:cs="仿宋_GB2312" w:hint="eastAsia"/>
          <w:sz w:val="28"/>
          <w:szCs w:val="28"/>
        </w:rPr>
        <w:t xml:space="preserve">申请加入本会的会员，必须具备下列条件: </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（一）拥护本会章程，有加入本会的意愿；</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（二）在福建省船舶工业行业领域内及相关企业单位内具有一定的影响力。</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w:t>
      </w:r>
      <w:r>
        <w:rPr>
          <w:rFonts w:ascii="仿宋" w:eastAsia="仿宋" w:hAnsi="仿宋" w:cs="仿宋_GB2312" w:hint="eastAsia"/>
          <w:sz w:val="28"/>
          <w:szCs w:val="28"/>
        </w:rPr>
        <w:t>本会不强制或者变相强制公民、法人或者其他组织加入本会。</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第十条</w:t>
      </w:r>
      <w:r>
        <w:rPr>
          <w:rFonts w:ascii="仿宋" w:eastAsia="仿宋" w:hAnsi="仿宋" w:cs="宋体" w:hint="eastAsia"/>
          <w:sz w:val="28"/>
          <w:szCs w:val="28"/>
        </w:rPr>
        <w:t>会员入会的程序：</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（一）提交入会申请书；</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（二）经理事会讨论通过。</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（三）由理事会或理事会授权的机构发给会员证，</w:t>
      </w:r>
      <w:r>
        <w:rPr>
          <w:rFonts w:ascii="仿宋" w:eastAsia="仿宋" w:hAnsi="仿宋" w:cs="仿宋_GB2312" w:hint="eastAsia"/>
          <w:sz w:val="28"/>
          <w:szCs w:val="28"/>
        </w:rPr>
        <w:t>载入会员名册，</w:t>
      </w:r>
      <w:r>
        <w:rPr>
          <w:rFonts w:ascii="仿宋" w:eastAsia="仿宋" w:hAnsi="仿宋" w:cs="宋体" w:hint="eastAsia"/>
          <w:sz w:val="28"/>
          <w:szCs w:val="28"/>
        </w:rPr>
        <w:t>并予以公告。</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第十一条</w:t>
      </w:r>
      <w:r>
        <w:rPr>
          <w:rFonts w:ascii="仿宋" w:eastAsia="仿宋" w:hAnsi="仿宋" w:cs="宋体" w:hint="eastAsia"/>
          <w:sz w:val="28"/>
          <w:szCs w:val="28"/>
        </w:rPr>
        <w:t>会员享有下列权利：</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（一）本会的选举权、被选举权和表决权；</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（二）对本会工作的知情权、建议权和监督权；</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（三）参加本会组织的有关活动，并获得本会服务的优先权；</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（四）入会自愿、退会自由。</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第十二条</w:t>
      </w:r>
      <w:r>
        <w:rPr>
          <w:rFonts w:ascii="仿宋" w:eastAsia="仿宋" w:hAnsi="仿宋" w:cs="宋体" w:hint="eastAsia"/>
          <w:sz w:val="28"/>
          <w:szCs w:val="28"/>
        </w:rPr>
        <w:t>会员履行下列义务：</w:t>
      </w:r>
    </w:p>
    <w:p w:rsidR="00A37ABE" w:rsidRDefault="001774F5">
      <w:pPr>
        <w:spacing w:line="500" w:lineRule="exact"/>
        <w:ind w:left="570"/>
        <w:rPr>
          <w:rFonts w:ascii="仿宋" w:eastAsia="仿宋" w:hAnsi="仿宋" w:cs="宋体"/>
          <w:sz w:val="28"/>
          <w:szCs w:val="28"/>
        </w:rPr>
      </w:pPr>
      <w:r>
        <w:rPr>
          <w:rFonts w:ascii="仿宋" w:eastAsia="仿宋" w:hAnsi="仿宋" w:cs="宋体" w:hint="eastAsia"/>
          <w:sz w:val="28"/>
          <w:szCs w:val="28"/>
        </w:rPr>
        <w:t>（一）遵守本会章程和各项规定，执行本会决议；</w:t>
      </w:r>
    </w:p>
    <w:p w:rsidR="00A37ABE" w:rsidRDefault="001774F5">
      <w:pPr>
        <w:spacing w:line="500" w:lineRule="exact"/>
        <w:ind w:left="570"/>
        <w:rPr>
          <w:rFonts w:ascii="仿宋" w:eastAsia="仿宋" w:hAnsi="仿宋" w:cs="宋体"/>
          <w:sz w:val="28"/>
          <w:szCs w:val="28"/>
        </w:rPr>
      </w:pPr>
      <w:r>
        <w:rPr>
          <w:rFonts w:ascii="仿宋" w:eastAsia="仿宋" w:hAnsi="仿宋" w:cs="宋体" w:hint="eastAsia"/>
          <w:sz w:val="28"/>
          <w:szCs w:val="28"/>
        </w:rPr>
        <w:t>（二）维护本会的合法权益；</w:t>
      </w:r>
    </w:p>
    <w:p w:rsidR="00A37ABE" w:rsidRDefault="001774F5">
      <w:pPr>
        <w:spacing w:line="500" w:lineRule="exact"/>
        <w:ind w:left="570"/>
        <w:rPr>
          <w:rFonts w:ascii="仿宋" w:eastAsia="仿宋" w:hAnsi="仿宋" w:cs="宋体"/>
          <w:sz w:val="28"/>
          <w:szCs w:val="28"/>
        </w:rPr>
      </w:pPr>
      <w:r>
        <w:rPr>
          <w:rFonts w:ascii="仿宋" w:eastAsia="仿宋" w:hAnsi="仿宋" w:cs="宋体" w:hint="eastAsia"/>
          <w:sz w:val="28"/>
          <w:szCs w:val="28"/>
        </w:rPr>
        <w:t>（三）积极支持和参加本会组织的各项活动；</w:t>
      </w:r>
    </w:p>
    <w:p w:rsidR="00A37ABE" w:rsidRDefault="001774F5">
      <w:pPr>
        <w:spacing w:line="500" w:lineRule="exact"/>
        <w:ind w:left="570"/>
        <w:rPr>
          <w:rFonts w:ascii="仿宋" w:eastAsia="仿宋" w:hAnsi="仿宋" w:cs="宋体"/>
          <w:sz w:val="28"/>
          <w:szCs w:val="28"/>
        </w:rPr>
      </w:pPr>
      <w:r>
        <w:rPr>
          <w:rFonts w:ascii="仿宋" w:eastAsia="仿宋" w:hAnsi="仿宋" w:cs="宋体" w:hint="eastAsia"/>
          <w:sz w:val="28"/>
          <w:szCs w:val="28"/>
        </w:rPr>
        <w:t>（四）按规定交纳会费；</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（五）向本会反映情况、提供有关资料、提出有关建议。</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第十三条</w:t>
      </w:r>
      <w:r>
        <w:rPr>
          <w:rFonts w:ascii="仿宋" w:eastAsia="仿宋" w:hAnsi="仿宋" w:cs="宋体" w:hint="eastAsia"/>
          <w:sz w:val="28"/>
          <w:szCs w:val="28"/>
        </w:rPr>
        <w:t>会员如有违反法律法规和本章程的行为，经理事会表决通过，可予以除名。</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第十四条</w:t>
      </w:r>
      <w:r>
        <w:rPr>
          <w:rFonts w:ascii="仿宋" w:eastAsia="仿宋" w:hAnsi="仿宋" w:cs="宋体" w:hint="eastAsia"/>
          <w:sz w:val="28"/>
          <w:szCs w:val="28"/>
        </w:rPr>
        <w:t>会员退会须书面通知本会并交回会员证。</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第十五条</w:t>
      </w:r>
      <w:r>
        <w:rPr>
          <w:rFonts w:ascii="仿宋" w:eastAsia="仿宋" w:hAnsi="仿宋" w:cs="宋体" w:hint="eastAsia"/>
          <w:sz w:val="28"/>
          <w:szCs w:val="28"/>
        </w:rPr>
        <w:t>会员有下列情形之一的，自动丧失会员资格：</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（一）超过</w:t>
      </w:r>
      <w:r>
        <w:rPr>
          <w:rFonts w:ascii="仿宋" w:eastAsia="仿宋" w:hAnsi="仿宋" w:cs="宋体"/>
          <w:sz w:val="28"/>
          <w:szCs w:val="28"/>
        </w:rPr>
        <w:t>2</w:t>
      </w:r>
      <w:r>
        <w:rPr>
          <w:rFonts w:ascii="仿宋" w:eastAsia="仿宋" w:hAnsi="仿宋" w:cs="宋体" w:hint="eastAsia"/>
          <w:sz w:val="28"/>
          <w:szCs w:val="28"/>
        </w:rPr>
        <w:t>年不按规定交纳会费；</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（二）超过</w:t>
      </w:r>
      <w:r>
        <w:rPr>
          <w:rFonts w:ascii="仿宋" w:eastAsia="仿宋" w:hAnsi="仿宋" w:cs="宋体"/>
          <w:sz w:val="28"/>
          <w:szCs w:val="28"/>
        </w:rPr>
        <w:t>2</w:t>
      </w:r>
      <w:r>
        <w:rPr>
          <w:rFonts w:ascii="仿宋" w:eastAsia="仿宋" w:hAnsi="仿宋" w:cs="宋体" w:hint="eastAsia"/>
          <w:sz w:val="28"/>
          <w:szCs w:val="28"/>
        </w:rPr>
        <w:t>年不按要求参加本会活动；</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w:t>
      </w:r>
      <w:r>
        <w:rPr>
          <w:rFonts w:ascii="仿宋" w:eastAsia="仿宋" w:hAnsi="仿宋" w:cs="仿宋_GB2312" w:hint="eastAsia"/>
          <w:sz w:val="28"/>
          <w:szCs w:val="28"/>
        </w:rPr>
        <w:t>丧失民事行为能力；</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（四）如有严重违反本会章程或严重损害本会声誉和利益的行为，经理事会表决通过，予以除名</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第十六条</w:t>
      </w:r>
      <w:r>
        <w:rPr>
          <w:rFonts w:ascii="仿宋" w:eastAsia="仿宋" w:hAnsi="仿宋" w:cs="宋体" w:hint="eastAsia"/>
          <w:sz w:val="28"/>
          <w:szCs w:val="28"/>
        </w:rPr>
        <w:t>会员退会、自动丧失会员资格或者被除名后，其在本会相应的职务、权利、义务自行终止，并由理事会确认并向会员公告。</w:t>
      </w:r>
    </w:p>
    <w:p w:rsidR="00A37ABE" w:rsidRDefault="001774F5">
      <w:pPr>
        <w:spacing w:after="240" w:line="500" w:lineRule="exact"/>
        <w:ind w:firstLineChars="200" w:firstLine="562"/>
        <w:rPr>
          <w:rFonts w:ascii="仿宋" w:eastAsia="仿宋" w:hAnsi="仿宋" w:cs="仿宋_GB2312"/>
          <w:sz w:val="28"/>
          <w:szCs w:val="28"/>
        </w:rPr>
      </w:pPr>
      <w:r>
        <w:rPr>
          <w:rFonts w:ascii="仿宋" w:eastAsia="仿宋" w:hAnsi="仿宋" w:cs="宋体" w:hint="eastAsia"/>
          <w:b/>
          <w:bCs/>
          <w:sz w:val="28"/>
          <w:szCs w:val="28"/>
        </w:rPr>
        <w:t>第十七条</w:t>
      </w:r>
      <w:r>
        <w:rPr>
          <w:rFonts w:ascii="仿宋" w:eastAsia="仿宋" w:hAnsi="仿宋" w:cs="宋体" w:hint="eastAsia"/>
          <w:sz w:val="28"/>
          <w:szCs w:val="28"/>
        </w:rPr>
        <w:t>本会置备会员名册，对会员情况进行记载。会员情况发生变动的，应当及时修改会员名册，并向会员公告。</w:t>
      </w:r>
      <w:r>
        <w:rPr>
          <w:rFonts w:ascii="仿宋" w:eastAsia="仿宋" w:hAnsi="仿宋" w:cs="仿宋_GB2312" w:hint="eastAsia"/>
          <w:sz w:val="28"/>
          <w:szCs w:val="28"/>
        </w:rPr>
        <w:t>本会负责妥善保存会员相关档案，以及会员大会、理事会、监事会决议等原始记录。</w:t>
      </w:r>
    </w:p>
    <w:p w:rsidR="00A37ABE" w:rsidRDefault="001774F5">
      <w:pPr>
        <w:spacing w:after="240" w:line="500" w:lineRule="exact"/>
        <w:jc w:val="center"/>
        <w:rPr>
          <w:rFonts w:ascii="黑体" w:eastAsia="黑体" w:hAnsi="黑体" w:cs="宋体"/>
          <w:bCs/>
          <w:kern w:val="0"/>
          <w:sz w:val="28"/>
          <w:szCs w:val="28"/>
        </w:rPr>
      </w:pPr>
      <w:r>
        <w:rPr>
          <w:rFonts w:ascii="黑体" w:eastAsia="黑体" w:hAnsi="黑体" w:cs="宋体" w:hint="eastAsia"/>
          <w:bCs/>
          <w:kern w:val="0"/>
          <w:sz w:val="28"/>
          <w:szCs w:val="28"/>
        </w:rPr>
        <w:t>第四章组织机构</w:t>
      </w:r>
    </w:p>
    <w:p w:rsidR="00A37ABE" w:rsidRDefault="001774F5">
      <w:pPr>
        <w:spacing w:after="240" w:line="500" w:lineRule="exact"/>
        <w:jc w:val="center"/>
        <w:rPr>
          <w:rFonts w:ascii="楷体" w:eastAsia="楷体" w:hAnsi="楷体" w:cs="宋体"/>
          <w:b/>
          <w:bCs/>
          <w:sz w:val="28"/>
          <w:szCs w:val="28"/>
        </w:rPr>
      </w:pPr>
      <w:r>
        <w:rPr>
          <w:rFonts w:ascii="楷体" w:eastAsia="楷体" w:hAnsi="楷体" w:cs="宋体" w:hint="eastAsia"/>
          <w:b/>
          <w:bCs/>
          <w:sz w:val="28"/>
          <w:szCs w:val="28"/>
        </w:rPr>
        <w:t>第一节会员大会</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第十八条</w:t>
      </w:r>
      <w:r>
        <w:rPr>
          <w:rFonts w:ascii="仿宋" w:eastAsia="仿宋" w:hAnsi="仿宋" w:cs="宋体" w:hint="eastAsia"/>
          <w:sz w:val="28"/>
          <w:szCs w:val="28"/>
        </w:rPr>
        <w:t>会员大会是本会的最高权力机构，其职权是：</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（一）制定和修改章程；</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（二）决定本会的工作目标和发展规划等重大事项；</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（三）制定和修改理事、监事、监事长、负责人产生办法，报党建领导机关备案；</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（四）选举和罢免理事、监事</w:t>
      </w:r>
      <w:r>
        <w:rPr>
          <w:rFonts w:ascii="仿宋" w:eastAsia="仿宋" w:hAnsi="仿宋" w:cs="宋体"/>
          <w:sz w:val="28"/>
          <w:szCs w:val="28"/>
        </w:rPr>
        <w:t>;</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（五）制定和修改会费标准；</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（六）审议理事会的工作报告和财务报告；</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（七）决定名誉职务的设立；</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（八）审议监事会的工作报告；</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（九）决定名称变更事宜；</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（十）决定终止事宜；</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（十一）决定其他重大事宜。</w:t>
      </w:r>
    </w:p>
    <w:p w:rsidR="00A37ABE" w:rsidRDefault="001774F5">
      <w:pPr>
        <w:spacing w:line="500" w:lineRule="exact"/>
        <w:ind w:firstLineChars="200" w:firstLine="562"/>
        <w:rPr>
          <w:rFonts w:ascii="仿宋" w:eastAsia="仿宋" w:hAnsi="仿宋" w:cs="宋体"/>
          <w:strike/>
          <w:sz w:val="28"/>
          <w:szCs w:val="28"/>
        </w:rPr>
      </w:pPr>
      <w:r>
        <w:rPr>
          <w:rFonts w:ascii="仿宋" w:eastAsia="仿宋" w:hAnsi="仿宋" w:cs="宋体" w:hint="eastAsia"/>
          <w:b/>
          <w:bCs/>
          <w:sz w:val="28"/>
          <w:szCs w:val="28"/>
        </w:rPr>
        <w:t>第十九条</w:t>
      </w:r>
      <w:r>
        <w:rPr>
          <w:rFonts w:ascii="仿宋" w:eastAsia="仿宋" w:hAnsi="仿宋" w:cs="宋体" w:hint="eastAsia"/>
          <w:sz w:val="28"/>
          <w:szCs w:val="28"/>
        </w:rPr>
        <w:t>会员大会每</w:t>
      </w:r>
      <w:r>
        <w:rPr>
          <w:rFonts w:ascii="仿宋" w:eastAsia="仿宋" w:hAnsi="仿宋" w:cs="宋体" w:hint="eastAsia"/>
          <w:sz w:val="28"/>
          <w:szCs w:val="28"/>
          <w:u w:val="single"/>
        </w:rPr>
        <w:t>_</w:t>
      </w:r>
      <w:r>
        <w:rPr>
          <w:rFonts w:ascii="仿宋" w:eastAsia="仿宋" w:hAnsi="仿宋" w:cs="宋体"/>
          <w:sz w:val="28"/>
          <w:szCs w:val="28"/>
          <w:u w:val="single"/>
        </w:rPr>
        <w:t>5</w:t>
      </w:r>
      <w:r>
        <w:rPr>
          <w:rFonts w:ascii="仿宋" w:eastAsia="仿宋" w:hAnsi="仿宋" w:cs="宋体" w:hint="eastAsia"/>
          <w:sz w:val="28"/>
          <w:szCs w:val="28"/>
          <w:u w:val="single"/>
        </w:rPr>
        <w:t>_</w:t>
      </w:r>
      <w:r>
        <w:rPr>
          <w:rFonts w:ascii="仿宋" w:eastAsia="仿宋" w:hAnsi="仿宋" w:cs="宋体" w:hint="eastAsia"/>
          <w:sz w:val="28"/>
          <w:szCs w:val="28"/>
        </w:rPr>
        <w:t>年召开</w:t>
      </w:r>
      <w:r>
        <w:rPr>
          <w:rFonts w:ascii="仿宋" w:eastAsia="仿宋" w:hAnsi="仿宋" w:cs="宋体"/>
          <w:sz w:val="28"/>
          <w:szCs w:val="28"/>
        </w:rPr>
        <w:t>1</w:t>
      </w:r>
      <w:r>
        <w:rPr>
          <w:rFonts w:ascii="仿宋" w:eastAsia="仿宋" w:hAnsi="仿宋" w:cs="宋体" w:hint="eastAsia"/>
          <w:sz w:val="28"/>
          <w:szCs w:val="28"/>
        </w:rPr>
        <w:t>次。</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本会召开会员大会，须提前</w:t>
      </w:r>
      <w:r>
        <w:rPr>
          <w:rFonts w:ascii="仿宋" w:eastAsia="仿宋" w:hAnsi="仿宋" w:cs="宋体"/>
          <w:sz w:val="28"/>
          <w:szCs w:val="28"/>
        </w:rPr>
        <w:t>15</w:t>
      </w:r>
      <w:r>
        <w:rPr>
          <w:rFonts w:ascii="仿宋" w:eastAsia="仿宋" w:hAnsi="仿宋" w:cs="宋体" w:hint="eastAsia"/>
          <w:sz w:val="28"/>
          <w:szCs w:val="28"/>
        </w:rPr>
        <w:t>日将会议的议题通知会员。</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会员大会应当采用现场表决方式。</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lastRenderedPageBreak/>
        <w:t>第二十条</w:t>
      </w:r>
      <w:r>
        <w:rPr>
          <w:rFonts w:ascii="仿宋" w:eastAsia="仿宋" w:hAnsi="仿宋" w:cs="宋体" w:hint="eastAsia"/>
          <w:sz w:val="28"/>
          <w:szCs w:val="28"/>
        </w:rPr>
        <w:t>经理事会或者本会</w:t>
      </w:r>
      <w:r>
        <w:rPr>
          <w:rFonts w:ascii="仿宋" w:eastAsia="仿宋" w:hAnsi="仿宋" w:cs="宋体" w:hint="eastAsia"/>
          <w:sz w:val="28"/>
          <w:szCs w:val="28"/>
          <w:u w:val="single"/>
        </w:rPr>
        <w:t>_</w:t>
      </w:r>
      <w:r>
        <w:rPr>
          <w:rFonts w:ascii="仿宋" w:eastAsia="仿宋" w:hAnsi="仿宋" w:cs="宋体"/>
          <w:sz w:val="28"/>
          <w:szCs w:val="28"/>
          <w:u w:val="single"/>
        </w:rPr>
        <w:t>30</w:t>
      </w:r>
      <w:r>
        <w:rPr>
          <w:rFonts w:ascii="仿宋" w:eastAsia="仿宋" w:hAnsi="仿宋" w:cs="宋体" w:hint="eastAsia"/>
          <w:sz w:val="28"/>
          <w:szCs w:val="28"/>
          <w:u w:val="single"/>
        </w:rPr>
        <w:t>_</w:t>
      </w:r>
      <w:r>
        <w:rPr>
          <w:rFonts w:ascii="仿宋" w:eastAsia="仿宋" w:hAnsi="仿宋" w:cs="宋体" w:hint="eastAsia"/>
          <w:sz w:val="28"/>
          <w:szCs w:val="28"/>
        </w:rPr>
        <w:t>%以上的会员提议，应当召开临时会员大会。</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临时会员大会由会长主持。会长不主持或不能主持的，由提议的理事会或1/5以上会员推举本会一名负责人主持。</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第二十一条</w:t>
      </w:r>
      <w:r>
        <w:rPr>
          <w:rFonts w:ascii="仿宋" w:eastAsia="仿宋" w:hAnsi="仿宋" w:cs="宋体" w:hint="eastAsia"/>
          <w:sz w:val="28"/>
          <w:szCs w:val="28"/>
        </w:rPr>
        <w:t>会员大会须有</w:t>
      </w:r>
      <w:r>
        <w:rPr>
          <w:rFonts w:ascii="仿宋" w:eastAsia="仿宋" w:hAnsi="仿宋" w:cs="宋体"/>
          <w:sz w:val="28"/>
          <w:szCs w:val="28"/>
        </w:rPr>
        <w:t>2</w:t>
      </w: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以上的会员出席方能召开，决议事项符合下列条件方能生效：</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（一）制定和修改章程，决定本会终止，须经到会会员</w:t>
      </w:r>
      <w:r>
        <w:rPr>
          <w:rFonts w:ascii="仿宋" w:eastAsia="仿宋" w:hAnsi="仿宋" w:cs="宋体"/>
          <w:sz w:val="28"/>
          <w:szCs w:val="28"/>
        </w:rPr>
        <w:t>2/3</w:t>
      </w:r>
      <w:r>
        <w:rPr>
          <w:rFonts w:ascii="仿宋" w:eastAsia="仿宋" w:hAnsi="仿宋" w:cs="宋体" w:hint="eastAsia"/>
          <w:sz w:val="28"/>
          <w:szCs w:val="28"/>
        </w:rPr>
        <w:t>以上表决通过；</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（二）选举理事，当选理事得票数不得低于到会会员的</w:t>
      </w:r>
      <w:r>
        <w:rPr>
          <w:rFonts w:ascii="仿宋" w:eastAsia="仿宋" w:hAnsi="仿宋" w:cs="宋体"/>
          <w:sz w:val="28"/>
          <w:szCs w:val="28"/>
        </w:rPr>
        <w:t>1/2</w:t>
      </w:r>
      <w:r>
        <w:rPr>
          <w:rFonts w:ascii="仿宋" w:eastAsia="仿宋" w:hAnsi="仿宋" w:cs="宋体" w:hint="eastAsia"/>
          <w:sz w:val="28"/>
          <w:szCs w:val="28"/>
        </w:rPr>
        <w:t>；罢免理事，须经到会会员</w:t>
      </w:r>
      <w:r>
        <w:rPr>
          <w:rFonts w:ascii="仿宋" w:eastAsia="仿宋" w:hAnsi="仿宋" w:cs="宋体"/>
          <w:sz w:val="28"/>
          <w:szCs w:val="28"/>
        </w:rPr>
        <w:t>1/2</w:t>
      </w:r>
      <w:r>
        <w:rPr>
          <w:rFonts w:ascii="仿宋" w:eastAsia="仿宋" w:hAnsi="仿宋" w:cs="宋体" w:hint="eastAsia"/>
          <w:sz w:val="28"/>
          <w:szCs w:val="28"/>
        </w:rPr>
        <w:t>以上投票通过；</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（三）制定或修改会费标准，须经到会会员</w:t>
      </w:r>
      <w:r>
        <w:rPr>
          <w:rFonts w:ascii="仿宋" w:eastAsia="仿宋" w:hAnsi="仿宋" w:cs="宋体"/>
          <w:sz w:val="28"/>
          <w:szCs w:val="28"/>
        </w:rPr>
        <w:t>1/2</w:t>
      </w:r>
      <w:r>
        <w:rPr>
          <w:rFonts w:ascii="仿宋" w:eastAsia="仿宋" w:hAnsi="仿宋" w:cs="宋体" w:hint="eastAsia"/>
          <w:sz w:val="28"/>
          <w:szCs w:val="28"/>
        </w:rPr>
        <w:t>以上无记名投票方式表决；</w:t>
      </w:r>
    </w:p>
    <w:p w:rsidR="00A37ABE" w:rsidRDefault="001774F5">
      <w:pPr>
        <w:spacing w:after="240" w:line="500" w:lineRule="exact"/>
        <w:ind w:firstLineChars="200" w:firstLine="560"/>
        <w:rPr>
          <w:rFonts w:ascii="仿宋" w:eastAsia="仿宋" w:hAnsi="仿宋" w:cs="宋体"/>
          <w:sz w:val="28"/>
          <w:szCs w:val="28"/>
        </w:rPr>
      </w:pPr>
      <w:r>
        <w:rPr>
          <w:rFonts w:ascii="仿宋" w:eastAsia="仿宋" w:hAnsi="仿宋" w:cs="宋体" w:hint="eastAsia"/>
          <w:sz w:val="28"/>
          <w:szCs w:val="28"/>
        </w:rPr>
        <w:t>（四）其他决议，须经到会会员</w:t>
      </w:r>
      <w:r>
        <w:rPr>
          <w:rFonts w:ascii="仿宋" w:eastAsia="仿宋" w:hAnsi="仿宋" w:cs="宋体"/>
          <w:sz w:val="28"/>
          <w:szCs w:val="28"/>
        </w:rPr>
        <w:t>1/2</w:t>
      </w:r>
      <w:r>
        <w:rPr>
          <w:rFonts w:ascii="仿宋" w:eastAsia="仿宋" w:hAnsi="仿宋" w:cs="宋体" w:hint="eastAsia"/>
          <w:sz w:val="28"/>
          <w:szCs w:val="28"/>
        </w:rPr>
        <w:t>以上表决通过。</w:t>
      </w:r>
    </w:p>
    <w:p w:rsidR="00A37ABE" w:rsidRDefault="001774F5">
      <w:pPr>
        <w:spacing w:after="240" w:line="500" w:lineRule="exact"/>
        <w:jc w:val="center"/>
        <w:rPr>
          <w:rFonts w:ascii="楷体" w:eastAsia="楷体" w:hAnsi="楷体" w:cs="宋体"/>
          <w:sz w:val="28"/>
          <w:szCs w:val="28"/>
        </w:rPr>
      </w:pPr>
      <w:r>
        <w:rPr>
          <w:rFonts w:ascii="楷体" w:eastAsia="楷体" w:hAnsi="楷体" w:cs="宋体" w:hint="eastAsia"/>
          <w:b/>
          <w:bCs/>
          <w:sz w:val="28"/>
          <w:szCs w:val="28"/>
        </w:rPr>
        <w:t>第二节理事会</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第二十二条</w:t>
      </w:r>
      <w:r>
        <w:rPr>
          <w:rFonts w:ascii="仿宋" w:eastAsia="仿宋" w:hAnsi="仿宋" w:cs="宋体" w:hint="eastAsia"/>
          <w:bCs/>
          <w:sz w:val="28"/>
          <w:szCs w:val="28"/>
        </w:rPr>
        <w:t>本会</w:t>
      </w:r>
      <w:r>
        <w:rPr>
          <w:rFonts w:ascii="仿宋" w:eastAsia="仿宋" w:hAnsi="仿宋" w:cs="宋体" w:hint="eastAsia"/>
          <w:sz w:val="28"/>
          <w:szCs w:val="28"/>
        </w:rPr>
        <w:t>理事会是会员大会的执行机构，在会员大会闭会期间领导本会开展工作，对会员大会负责。</w:t>
      </w:r>
    </w:p>
    <w:p w:rsidR="00A37ABE" w:rsidRDefault="001774F5">
      <w:pPr>
        <w:spacing w:line="500" w:lineRule="exact"/>
        <w:ind w:firstLineChars="200" w:firstLine="560"/>
        <w:rPr>
          <w:rFonts w:ascii="仿宋" w:eastAsia="仿宋" w:hAnsi="仿宋" w:cs="仿宋_GB2312"/>
          <w:sz w:val="28"/>
          <w:szCs w:val="28"/>
        </w:rPr>
      </w:pPr>
      <w:r>
        <w:rPr>
          <w:rFonts w:ascii="仿宋" w:eastAsia="仿宋" w:hAnsi="仿宋" w:cs="宋体" w:hint="eastAsia"/>
          <w:sz w:val="28"/>
          <w:szCs w:val="28"/>
        </w:rPr>
        <w:t>理事人数最多不得超过会员数的</w:t>
      </w:r>
      <w:r>
        <w:rPr>
          <w:rFonts w:ascii="仿宋" w:eastAsia="仿宋" w:hAnsi="仿宋" w:cs="宋体"/>
          <w:sz w:val="28"/>
          <w:szCs w:val="28"/>
        </w:rPr>
        <w:t>1/3</w:t>
      </w:r>
      <w:r>
        <w:rPr>
          <w:rFonts w:ascii="仿宋" w:eastAsia="仿宋" w:hAnsi="仿宋" w:cs="宋体" w:hint="eastAsia"/>
          <w:sz w:val="28"/>
          <w:szCs w:val="28"/>
        </w:rPr>
        <w:t>，且不能来自同一会员单位，</w:t>
      </w:r>
      <w:r>
        <w:rPr>
          <w:rFonts w:ascii="仿宋" w:eastAsia="仿宋" w:hAnsi="仿宋" w:cs="仿宋_GB2312" w:hint="eastAsia"/>
          <w:sz w:val="28"/>
          <w:szCs w:val="28"/>
        </w:rPr>
        <w:t>理事不在本会领取薪酬。</w:t>
      </w:r>
    </w:p>
    <w:p w:rsidR="00A37ABE" w:rsidRDefault="001774F5">
      <w:pPr>
        <w:spacing w:line="500" w:lineRule="exact"/>
        <w:ind w:firstLineChars="200" w:firstLine="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本会</w:t>
      </w:r>
      <w:bookmarkStart w:id="1" w:name="OLE_LINK2"/>
      <w:bookmarkStart w:id="2" w:name="OLE_LINK1"/>
      <w:r>
        <w:rPr>
          <w:rFonts w:ascii="仿宋" w:eastAsia="仿宋" w:hAnsi="仿宋" w:cs="仿宋_GB2312" w:hint="eastAsia"/>
          <w:color w:val="000000" w:themeColor="text1"/>
          <w:sz w:val="28"/>
          <w:szCs w:val="28"/>
        </w:rPr>
        <w:t>理事应当符合以下条件</w:t>
      </w:r>
      <w:bookmarkEnd w:id="1"/>
      <w:bookmarkEnd w:id="2"/>
      <w:r>
        <w:rPr>
          <w:rFonts w:ascii="仿宋" w:eastAsia="仿宋" w:hAnsi="仿宋" w:cs="仿宋_GB2312" w:hint="eastAsia"/>
          <w:color w:val="000000" w:themeColor="text1"/>
          <w:sz w:val="28"/>
          <w:szCs w:val="28"/>
        </w:rPr>
        <w:t>：</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（一）所在单位具有法定资质，并为本会会员，履行相关义务和责任；</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（二）有良好的社会声誉和道德品质，无不良记录；</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（三）有本行业专业知识和经验，能为协会的发展和管理提供有效的支持和指导提供具体的专业支持和建议；</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（四）有良好的组织管理能力，能有效地协调和管理本会的相关工作；</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（五）有良好的沟通协调能力，能与本会成员保持良好的关系；</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（六）有较高的奉献精神，能为协会的发展贡献自己的时间和精力；</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（七）认同本会的宗旨和目标，愿意为其发展做出贡献；</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（八）遵守本会章程和法律法规，履行理事职责，维护本会的利益和声誉；</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第二十三条</w:t>
      </w:r>
      <w:r>
        <w:rPr>
          <w:rFonts w:ascii="仿宋" w:eastAsia="仿宋" w:hAnsi="仿宋" w:cs="宋体" w:hint="eastAsia"/>
          <w:sz w:val="28"/>
          <w:szCs w:val="28"/>
        </w:rPr>
        <w:t>理事的选举和罢免：</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（一）第一届理事由发起人与申请成立时的会员共同会商提名，由会员大会选举产生；</w:t>
      </w:r>
    </w:p>
    <w:p w:rsidR="00A37ABE" w:rsidRDefault="001774F5">
      <w:pPr>
        <w:pStyle w:val="ab"/>
        <w:adjustRightInd w:val="0"/>
        <w:snapToGrid w:val="0"/>
        <w:spacing w:before="0" w:beforeAutospacing="0" w:after="0" w:afterAutospacing="0" w:line="500" w:lineRule="exact"/>
        <w:ind w:firstLineChars="200" w:firstLine="560"/>
        <w:jc w:val="both"/>
        <w:rPr>
          <w:rFonts w:ascii="仿宋" w:eastAsia="仿宋" w:hAnsi="仿宋" w:cs="仿宋_GB2312"/>
          <w:sz w:val="28"/>
          <w:szCs w:val="28"/>
        </w:rPr>
      </w:pPr>
      <w:r>
        <w:rPr>
          <w:rFonts w:ascii="仿宋" w:eastAsia="仿宋" w:hAnsi="仿宋" w:cs="宋体" w:hint="eastAsia"/>
          <w:sz w:val="28"/>
          <w:szCs w:val="28"/>
        </w:rPr>
        <w:t>（二）理事会换届，</w:t>
      </w:r>
      <w:r>
        <w:rPr>
          <w:rFonts w:ascii="仿宋" w:eastAsia="仿宋" w:hAnsi="仿宋" w:cs="仿宋_GB2312" w:hint="eastAsia"/>
          <w:sz w:val="28"/>
          <w:szCs w:val="28"/>
        </w:rPr>
        <w:t>应当在</w:t>
      </w:r>
      <w:r>
        <w:rPr>
          <w:rFonts w:ascii="仿宋" w:eastAsia="仿宋" w:hAnsi="仿宋" w:cs="仿宋_GB2312" w:hint="eastAsia"/>
          <w:sz w:val="28"/>
          <w:szCs w:val="28"/>
          <w:shd w:val="clear" w:color="auto" w:fill="FFFFFF"/>
        </w:rPr>
        <w:t>法人登记证书有效期满前六个月</w:t>
      </w:r>
      <w:r>
        <w:rPr>
          <w:rFonts w:ascii="仿宋" w:eastAsia="仿宋" w:hAnsi="仿宋" w:cs="仿宋_GB2312" w:hint="eastAsia"/>
          <w:sz w:val="28"/>
          <w:szCs w:val="28"/>
        </w:rPr>
        <w:t>，由理事会提名成立由理事会主要负责人、同级党组织负责人、理事代表、监事代表5至9人组成的换届选举委员会，并授权换届选举委员会，全权负责换届选举工作；</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理事会不能召集的，由</w:t>
      </w:r>
      <w:r>
        <w:rPr>
          <w:rFonts w:ascii="仿宋" w:eastAsia="仿宋" w:hAnsi="仿宋" w:cs="宋体"/>
          <w:sz w:val="28"/>
          <w:szCs w:val="28"/>
        </w:rPr>
        <w:t>1/5</w:t>
      </w:r>
      <w:r>
        <w:rPr>
          <w:rFonts w:ascii="仿宋" w:eastAsia="仿宋" w:hAnsi="仿宋" w:cs="宋体" w:hint="eastAsia"/>
          <w:sz w:val="28"/>
          <w:szCs w:val="28"/>
        </w:rPr>
        <w:t>以上理事、监事会、本会党组织或党建联络员向党建领导机关申请，由党建领导机关组织成立换届工作领导小组，负责换届选举工作；</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（三）根据会员大会的授权，理事会在届中可以增补、罢免部分理事，最高不超过原理事总数的</w:t>
      </w:r>
      <w:r>
        <w:rPr>
          <w:rFonts w:ascii="仿宋" w:eastAsia="仿宋" w:hAnsi="仿宋" w:cs="宋体"/>
          <w:sz w:val="28"/>
          <w:szCs w:val="28"/>
        </w:rPr>
        <w:t>1/5</w:t>
      </w:r>
      <w:r>
        <w:rPr>
          <w:rFonts w:ascii="仿宋" w:eastAsia="仿宋" w:hAnsi="仿宋" w:cs="宋体" w:hint="eastAsia"/>
          <w:sz w:val="28"/>
          <w:szCs w:val="28"/>
        </w:rPr>
        <w:t>。</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第二十四条</w:t>
      </w:r>
      <w:r>
        <w:rPr>
          <w:rFonts w:ascii="仿宋" w:eastAsia="仿宋" w:hAnsi="仿宋" w:cs="宋体" w:hint="eastAsia"/>
          <w:sz w:val="28"/>
          <w:szCs w:val="28"/>
        </w:rPr>
        <w:t>每个理事单位只能选派一名代表担任理事。单位调整理事代表，由其书面通知本会，报理事会备案。</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第二十五条</w:t>
      </w:r>
      <w:r>
        <w:rPr>
          <w:rFonts w:ascii="仿宋" w:eastAsia="仿宋" w:hAnsi="仿宋" w:cs="宋体" w:hint="eastAsia"/>
          <w:sz w:val="28"/>
          <w:szCs w:val="28"/>
        </w:rPr>
        <w:t>理事的权利</w:t>
      </w:r>
      <w:r>
        <w:rPr>
          <w:rFonts w:ascii="仿宋" w:eastAsia="仿宋" w:hAnsi="仿宋" w:cs="宋体"/>
          <w:sz w:val="28"/>
          <w:szCs w:val="28"/>
        </w:rPr>
        <w:t>:</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（一）理事会的选举权、被选举权和表决权；</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（二）对本会工作情况、财务情况、重大事项的知情权、建议权和监督权；</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（三）参与制定内部管理制度，提出意见建议；</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（四）向会长或理事会提出召开临时会议的建议权。</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第二十六条</w:t>
      </w:r>
      <w:r>
        <w:rPr>
          <w:rFonts w:ascii="仿宋" w:eastAsia="仿宋" w:hAnsi="仿宋" w:cs="宋体" w:hint="eastAsia"/>
          <w:sz w:val="28"/>
          <w:szCs w:val="28"/>
        </w:rPr>
        <w:t>理事应当遵守法律、法规和本章程的规定，忠实履行职责、维护本会利益，并履行以下义务：</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（一）出席理事会会议，执行理事会决议；</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（二）在职责范围内行使权利，不越权；</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（三）不利用理事职权谋取不正当利益；</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（四）不从事损害本会合法利益的活动；</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（五）不得泄露在任职期间所获得的涉及本会的保密信息，但法律、法规另有规定的除外</w:t>
      </w:r>
      <w:r>
        <w:rPr>
          <w:rFonts w:ascii="仿宋" w:eastAsia="仿宋" w:hAnsi="仿宋" w:cs="宋体"/>
          <w:sz w:val="28"/>
          <w:szCs w:val="28"/>
        </w:rPr>
        <w:t>;</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（六）谨慎、认真、勤勉、独立行使被合法赋予的职权；</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（七）接受监事对其履行职责的合法监督和合理建议；</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第二十七条</w:t>
      </w:r>
      <w:r>
        <w:rPr>
          <w:rFonts w:ascii="仿宋" w:eastAsia="仿宋" w:hAnsi="仿宋" w:cs="宋体" w:hint="eastAsia"/>
          <w:sz w:val="28"/>
          <w:szCs w:val="28"/>
        </w:rPr>
        <w:t>理事会的职权是：</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（一）执行会员大会的决议；</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（二）选举和罢免负责人，</w:t>
      </w:r>
      <w:r>
        <w:rPr>
          <w:rFonts w:ascii="仿宋" w:eastAsia="仿宋" w:hAnsi="仿宋" w:cs="仿宋_GB2312" w:hint="eastAsia"/>
          <w:sz w:val="28"/>
          <w:szCs w:val="28"/>
        </w:rPr>
        <w:t>审议法定代表人变更事项</w:t>
      </w:r>
      <w:r>
        <w:rPr>
          <w:rFonts w:ascii="仿宋" w:eastAsia="仿宋" w:hAnsi="仿宋" w:cs="宋体" w:hint="eastAsia"/>
          <w:sz w:val="28"/>
          <w:szCs w:val="28"/>
        </w:rPr>
        <w:t>；</w:t>
      </w:r>
    </w:p>
    <w:p w:rsidR="00A37ABE" w:rsidRDefault="001774F5">
      <w:pPr>
        <w:spacing w:line="500" w:lineRule="exact"/>
        <w:ind w:firstLineChars="200" w:firstLine="560"/>
        <w:rPr>
          <w:rFonts w:ascii="仿宋" w:eastAsia="仿宋" w:hAnsi="仿宋" w:cs="宋体"/>
          <w:strike/>
          <w:sz w:val="28"/>
          <w:szCs w:val="28"/>
        </w:rPr>
      </w:pPr>
      <w:r>
        <w:rPr>
          <w:rFonts w:ascii="仿宋" w:eastAsia="仿宋" w:hAnsi="仿宋" w:cs="宋体" w:hint="eastAsia"/>
          <w:sz w:val="28"/>
          <w:szCs w:val="28"/>
        </w:rPr>
        <w:t>（三）决定会员的吸收和除名；</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（四）决定名誉职务人选；</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（五）筹备召开会员大会，负责换届选举工作；</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（六）向会员大会报告工作和财务状况；</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（七）决定设立、变更和终止分支机构、代表机构、办事机构和其他所属机构；</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（八）决定副秘书长、各所属机构主要负责人的人选；</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（九）领导本会各所属机构开展工作；</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（十）审议年度工作报告和工作计划；</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（十一）审议年度财务预算、决算；</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（十二）制定信息公开办法、财务管理制度等重要的管理制度；</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（十三）决定本会负责人和工作人员的考核及薪酬管理办法；</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（十四）决定其他重大事项;</w:t>
      </w:r>
    </w:p>
    <w:p w:rsidR="00A37ABE" w:rsidRDefault="001774F5">
      <w:pPr>
        <w:spacing w:line="5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（十五）审议活动资金变更事项；</w:t>
      </w:r>
    </w:p>
    <w:p w:rsidR="00A37ABE" w:rsidRDefault="001774F5">
      <w:pPr>
        <w:spacing w:line="5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（十五）审议住所变更事项；</w:t>
      </w:r>
    </w:p>
    <w:p w:rsidR="00A37ABE" w:rsidRDefault="001774F5">
      <w:pPr>
        <w:spacing w:line="5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（十六）决定其他重大事项。</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第二十八条</w:t>
      </w:r>
      <w:r>
        <w:rPr>
          <w:rFonts w:ascii="仿宋" w:eastAsia="仿宋" w:hAnsi="仿宋" w:cs="宋体" w:hint="eastAsia"/>
          <w:sz w:val="28"/>
          <w:szCs w:val="28"/>
        </w:rPr>
        <w:t>理事会会议须有</w:t>
      </w:r>
      <w:r>
        <w:rPr>
          <w:rFonts w:ascii="仿宋" w:eastAsia="仿宋" w:hAnsi="仿宋" w:cs="宋体"/>
          <w:sz w:val="28"/>
          <w:szCs w:val="28"/>
        </w:rPr>
        <w:t>2</w:t>
      </w: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以上理事出席方能召开，其决议须经到会理事</w:t>
      </w:r>
      <w:r>
        <w:rPr>
          <w:rFonts w:ascii="仿宋" w:eastAsia="仿宋" w:hAnsi="仿宋" w:cs="宋体"/>
          <w:sz w:val="28"/>
          <w:szCs w:val="28"/>
        </w:rPr>
        <w:t>2/3</w:t>
      </w:r>
      <w:r>
        <w:rPr>
          <w:rFonts w:ascii="仿宋" w:eastAsia="仿宋" w:hAnsi="仿宋" w:cs="宋体" w:hint="eastAsia"/>
          <w:sz w:val="28"/>
          <w:szCs w:val="28"/>
        </w:rPr>
        <w:t>以上表决通过方能生效。</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理事每届</w:t>
      </w:r>
      <w:r>
        <w:rPr>
          <w:rFonts w:ascii="仿宋" w:eastAsia="仿宋" w:hAnsi="仿宋" w:cs="宋体"/>
          <w:sz w:val="28"/>
          <w:szCs w:val="28"/>
        </w:rPr>
        <w:t>3</w:t>
      </w:r>
      <w:r>
        <w:rPr>
          <w:rFonts w:ascii="仿宋" w:eastAsia="仿宋" w:hAnsi="仿宋" w:cs="宋体" w:hint="eastAsia"/>
          <w:sz w:val="28"/>
          <w:szCs w:val="28"/>
        </w:rPr>
        <w:t>次不出席理事会会议，自动丧失理事资格。</w:t>
      </w:r>
    </w:p>
    <w:p w:rsidR="00A37ABE" w:rsidRDefault="001774F5">
      <w:pPr>
        <w:spacing w:line="500" w:lineRule="exact"/>
        <w:ind w:firstLineChars="200" w:firstLine="562"/>
        <w:rPr>
          <w:rFonts w:ascii="仿宋" w:eastAsia="仿宋" w:hAnsi="仿宋" w:cs="宋体"/>
          <w:strike/>
          <w:sz w:val="28"/>
          <w:szCs w:val="28"/>
        </w:rPr>
      </w:pPr>
      <w:r>
        <w:rPr>
          <w:rFonts w:ascii="仿宋" w:eastAsia="仿宋" w:hAnsi="仿宋" w:cs="宋体" w:hint="eastAsia"/>
          <w:b/>
          <w:bCs/>
          <w:sz w:val="28"/>
          <w:szCs w:val="28"/>
        </w:rPr>
        <w:t>第二十九条</w:t>
      </w:r>
      <w:r>
        <w:rPr>
          <w:rFonts w:ascii="仿宋" w:eastAsia="仿宋" w:hAnsi="仿宋" w:cs="仿宋_GB2312" w:hint="eastAsia"/>
          <w:sz w:val="28"/>
          <w:szCs w:val="28"/>
        </w:rPr>
        <w:t>负责人由理事会采取无记名投票方式从理事中选举产生。</w:t>
      </w:r>
    </w:p>
    <w:p w:rsidR="00A37ABE" w:rsidRDefault="001774F5">
      <w:pPr>
        <w:spacing w:line="500" w:lineRule="exact"/>
        <w:ind w:firstLineChars="200" w:firstLine="562"/>
        <w:rPr>
          <w:rFonts w:ascii="仿宋" w:eastAsia="仿宋" w:hAnsi="仿宋" w:cs="仿宋_GB2312"/>
          <w:sz w:val="28"/>
          <w:szCs w:val="28"/>
        </w:rPr>
      </w:pPr>
      <w:r>
        <w:rPr>
          <w:rFonts w:ascii="仿宋" w:eastAsia="仿宋" w:hAnsi="仿宋" w:cs="宋体" w:hint="eastAsia"/>
          <w:b/>
          <w:bCs/>
          <w:sz w:val="28"/>
          <w:szCs w:val="28"/>
        </w:rPr>
        <w:t>第三十条</w:t>
      </w:r>
      <w:r>
        <w:rPr>
          <w:rFonts w:ascii="仿宋" w:eastAsia="仿宋" w:hAnsi="仿宋" w:cs="宋体" w:hint="eastAsia"/>
          <w:sz w:val="28"/>
          <w:szCs w:val="28"/>
        </w:rPr>
        <w:t>理事会每年至少召开</w:t>
      </w:r>
      <w:r>
        <w:rPr>
          <w:rFonts w:ascii="仿宋" w:eastAsia="仿宋" w:hAnsi="仿宋" w:cs="宋体"/>
          <w:sz w:val="28"/>
          <w:szCs w:val="28"/>
        </w:rPr>
        <w:t>1</w:t>
      </w:r>
      <w:r>
        <w:rPr>
          <w:rFonts w:ascii="仿宋" w:eastAsia="仿宋" w:hAnsi="仿宋" w:cs="宋体" w:hint="eastAsia"/>
          <w:sz w:val="28"/>
          <w:szCs w:val="28"/>
        </w:rPr>
        <w:t>次会议，情况特殊的，可采用通讯形式召开。</w:t>
      </w:r>
      <w:r>
        <w:rPr>
          <w:rFonts w:ascii="仿宋" w:eastAsia="仿宋" w:hAnsi="仿宋" w:cs="仿宋_GB2312" w:hint="eastAsia"/>
          <w:sz w:val="28"/>
          <w:szCs w:val="28"/>
        </w:rPr>
        <w:t>通讯形式会议不得决定以下事项：</w:t>
      </w:r>
    </w:p>
    <w:p w:rsidR="00A37ABE" w:rsidRDefault="001774F5">
      <w:pPr>
        <w:spacing w:line="5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（一）负责人的调整；</w:t>
      </w:r>
    </w:p>
    <w:p w:rsidR="00A37ABE" w:rsidRDefault="001774F5">
      <w:pPr>
        <w:spacing w:line="5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（二）增补理事；</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第三十一条</w:t>
      </w:r>
      <w:r>
        <w:rPr>
          <w:rFonts w:ascii="仿宋" w:eastAsia="仿宋" w:hAnsi="仿宋" w:cs="宋体" w:hint="eastAsia"/>
          <w:sz w:val="28"/>
          <w:szCs w:val="28"/>
        </w:rPr>
        <w:t>经会长或者</w:t>
      </w:r>
      <w:r>
        <w:rPr>
          <w:rFonts w:ascii="仿宋" w:eastAsia="仿宋" w:hAnsi="仿宋" w:cs="宋体"/>
          <w:sz w:val="28"/>
          <w:szCs w:val="28"/>
        </w:rPr>
        <w:t>1/5</w:t>
      </w:r>
      <w:r>
        <w:rPr>
          <w:rFonts w:ascii="仿宋" w:eastAsia="仿宋" w:hAnsi="仿宋" w:cs="宋体" w:hint="eastAsia"/>
          <w:sz w:val="28"/>
          <w:szCs w:val="28"/>
        </w:rPr>
        <w:t>的理事提议，应当召开临时理事会会议。</w:t>
      </w:r>
    </w:p>
    <w:p w:rsidR="00A37ABE" w:rsidRDefault="001774F5">
      <w:pPr>
        <w:spacing w:after="240" w:line="500" w:lineRule="exact"/>
        <w:ind w:firstLineChars="200" w:firstLine="560"/>
        <w:rPr>
          <w:rFonts w:ascii="仿宋" w:eastAsia="仿宋" w:hAnsi="仿宋" w:cs="宋体"/>
          <w:sz w:val="28"/>
          <w:szCs w:val="28"/>
        </w:rPr>
      </w:pPr>
      <w:r>
        <w:rPr>
          <w:rFonts w:ascii="仿宋" w:eastAsia="仿宋" w:hAnsi="仿宋" w:cs="宋体" w:hint="eastAsia"/>
          <w:sz w:val="28"/>
          <w:szCs w:val="28"/>
        </w:rPr>
        <w:t>会长不能主持临时理事会会议，由提议召集人推举本会一名负责人主持会议。</w:t>
      </w:r>
    </w:p>
    <w:p w:rsidR="00A37ABE" w:rsidRDefault="001774F5">
      <w:pPr>
        <w:spacing w:after="240" w:line="500" w:lineRule="exact"/>
        <w:jc w:val="center"/>
        <w:rPr>
          <w:rFonts w:ascii="楷体" w:eastAsia="楷体" w:hAnsi="楷体" w:cs="宋体"/>
          <w:sz w:val="28"/>
          <w:szCs w:val="28"/>
        </w:rPr>
      </w:pPr>
      <w:r>
        <w:rPr>
          <w:rFonts w:ascii="楷体" w:eastAsia="楷体" w:hAnsi="楷体" w:cs="宋体" w:hint="eastAsia"/>
          <w:b/>
          <w:bCs/>
          <w:sz w:val="28"/>
          <w:szCs w:val="28"/>
        </w:rPr>
        <w:t>第三节负责人</w:t>
      </w:r>
    </w:p>
    <w:p w:rsidR="00A37ABE" w:rsidRDefault="001774F5">
      <w:pPr>
        <w:spacing w:line="500" w:lineRule="exact"/>
        <w:ind w:firstLineChars="200" w:firstLine="562"/>
        <w:rPr>
          <w:rFonts w:ascii="仿宋" w:eastAsia="仿宋" w:hAnsi="仿宋" w:cs="仿宋_GB2312"/>
          <w:sz w:val="28"/>
          <w:szCs w:val="28"/>
        </w:rPr>
      </w:pPr>
      <w:r>
        <w:rPr>
          <w:rFonts w:ascii="仿宋" w:eastAsia="仿宋" w:hAnsi="仿宋" w:cs="宋体" w:hint="eastAsia"/>
          <w:b/>
          <w:bCs/>
          <w:sz w:val="28"/>
          <w:szCs w:val="28"/>
        </w:rPr>
        <w:t>第三十二条</w:t>
      </w:r>
      <w:r>
        <w:rPr>
          <w:rFonts w:ascii="仿宋" w:eastAsia="仿宋" w:hAnsi="仿宋" w:cs="宋体" w:hint="eastAsia"/>
          <w:sz w:val="28"/>
          <w:szCs w:val="28"/>
        </w:rPr>
        <w:t>本会负责人包括会长</w:t>
      </w:r>
      <w:r>
        <w:rPr>
          <w:rFonts w:ascii="仿宋" w:eastAsia="仿宋" w:hAnsi="仿宋" w:cs="宋体"/>
          <w:sz w:val="28"/>
          <w:szCs w:val="28"/>
        </w:rPr>
        <w:t>1</w:t>
      </w:r>
      <w:r>
        <w:rPr>
          <w:rFonts w:ascii="仿宋" w:eastAsia="仿宋" w:hAnsi="仿宋" w:cs="宋体" w:hint="eastAsia"/>
          <w:sz w:val="28"/>
          <w:szCs w:val="28"/>
        </w:rPr>
        <w:t>名，副会长若干名，秘书长</w:t>
      </w:r>
      <w:r>
        <w:rPr>
          <w:rFonts w:ascii="仿宋" w:eastAsia="仿宋" w:hAnsi="仿宋" w:cs="宋体"/>
          <w:sz w:val="28"/>
          <w:szCs w:val="28"/>
        </w:rPr>
        <w:t>1</w:t>
      </w:r>
      <w:r>
        <w:rPr>
          <w:rFonts w:ascii="仿宋" w:eastAsia="仿宋" w:hAnsi="仿宋" w:cs="宋体" w:hint="eastAsia"/>
          <w:sz w:val="28"/>
          <w:szCs w:val="28"/>
        </w:rPr>
        <w:t>名，</w:t>
      </w:r>
      <w:r>
        <w:rPr>
          <w:rFonts w:ascii="仿宋" w:eastAsia="仿宋" w:hAnsi="仿宋" w:cs="仿宋_GB2312" w:hint="eastAsia"/>
          <w:sz w:val="28"/>
          <w:szCs w:val="28"/>
        </w:rPr>
        <w:t>负责人总数不超过理事人数的1/</w:t>
      </w:r>
      <w:r>
        <w:rPr>
          <w:rFonts w:ascii="仿宋" w:eastAsia="仿宋" w:hAnsi="仿宋" w:cs="仿宋_GB2312"/>
          <w:sz w:val="28"/>
          <w:szCs w:val="28"/>
        </w:rPr>
        <w:t>3</w:t>
      </w:r>
      <w:r>
        <w:rPr>
          <w:rFonts w:ascii="仿宋" w:eastAsia="仿宋" w:hAnsi="仿宋" w:cs="仿宋_GB2312" w:hint="eastAsia"/>
          <w:sz w:val="28"/>
          <w:szCs w:val="28"/>
        </w:rPr>
        <w:t>；</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本会负责人应当具备下列条件：</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（一）坚持中国共产党领导，拥护中国特色社会主义，坚决执行党的路线、方针、政策，具备良好的政治素质；</w:t>
      </w:r>
    </w:p>
    <w:p w:rsidR="00A37ABE" w:rsidRDefault="001774F5">
      <w:pPr>
        <w:spacing w:line="500" w:lineRule="exact"/>
        <w:ind w:firstLineChars="200" w:firstLine="560"/>
        <w:rPr>
          <w:rFonts w:ascii="仿宋" w:eastAsia="仿宋" w:hAnsi="仿宋" w:cs="宋体"/>
          <w:color w:val="FF0000"/>
          <w:sz w:val="28"/>
          <w:szCs w:val="28"/>
        </w:rPr>
      </w:pPr>
      <w:r>
        <w:rPr>
          <w:rFonts w:ascii="仿宋" w:eastAsia="仿宋" w:hAnsi="仿宋" w:cs="宋体" w:hint="eastAsia"/>
          <w:sz w:val="28"/>
          <w:szCs w:val="28"/>
        </w:rPr>
        <w:t>（二）具有政治权利，遵纪守法，勤勉尽职，个人社会信用记录良好，未被人民法院列入失信被执行人或未被人民法院采取限制消费措施；</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（三）具备相应的专业知识、经验和能力，熟悉行业情况，在本会业务领域有较大影响；</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（四）身体健康，能正常履职，年龄不超过</w:t>
      </w:r>
      <w:r>
        <w:rPr>
          <w:rFonts w:ascii="仿宋" w:eastAsia="仿宋" w:hAnsi="仿宋" w:cs="宋体"/>
          <w:sz w:val="28"/>
          <w:szCs w:val="28"/>
        </w:rPr>
        <w:t>70</w:t>
      </w:r>
      <w:r>
        <w:rPr>
          <w:rFonts w:ascii="仿宋" w:eastAsia="仿宋" w:hAnsi="仿宋" w:cs="宋体" w:hint="eastAsia"/>
          <w:sz w:val="28"/>
          <w:szCs w:val="28"/>
        </w:rPr>
        <w:t>周岁，秘书长一般为专职；</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（五）具有完全民事行为能力；</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（六）能够忠实、勤勉履行职责，维护本会和会员的合法权益；</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（七）无法律法规、国家政策规定不得担任的其他情形。</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会长、秘书长不得兼任其他社会团体的会长、秘书长，会长和秘书长不得由同一人兼任，并不得来自于同一会员单位。</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第三十三条</w:t>
      </w:r>
      <w:r>
        <w:rPr>
          <w:rFonts w:ascii="仿宋" w:eastAsia="仿宋" w:hAnsi="仿宋" w:cs="宋体" w:hint="eastAsia"/>
          <w:sz w:val="28"/>
          <w:szCs w:val="28"/>
        </w:rPr>
        <w:t>本会负责人任期与理事会相同，连任不超过</w:t>
      </w:r>
      <w:r>
        <w:rPr>
          <w:rFonts w:ascii="仿宋" w:eastAsia="仿宋" w:hAnsi="仿宋" w:cs="宋体"/>
          <w:sz w:val="28"/>
          <w:szCs w:val="28"/>
        </w:rPr>
        <w:t>2</w:t>
      </w:r>
      <w:r>
        <w:rPr>
          <w:rFonts w:ascii="仿宋" w:eastAsia="仿宋" w:hAnsi="仿宋" w:cs="宋体" w:hint="eastAsia"/>
          <w:sz w:val="28"/>
          <w:szCs w:val="28"/>
        </w:rPr>
        <w:t>届。因特殊情况需要延长任期的，须经会员大会2/3以上会员表决通过，报登记管理机关批准后方可任职。</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聘任（含向社会公开招聘）的秘书长连任届次不受限制，可不经过民主选举程序。</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第三十四条</w:t>
      </w:r>
      <w:r>
        <w:rPr>
          <w:rFonts w:ascii="仿宋" w:eastAsia="仿宋" w:hAnsi="仿宋" w:cs="宋体" w:hint="eastAsia"/>
          <w:sz w:val="28"/>
          <w:szCs w:val="28"/>
        </w:rPr>
        <w:t>会长为本会法定代表人。</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仿宋_GB2312" w:hint="eastAsia"/>
          <w:sz w:val="28"/>
          <w:szCs w:val="28"/>
          <w:shd w:val="clear" w:color="auto" w:fill="FFFFFF"/>
        </w:rPr>
        <w:t>会长由领导干部兼任的</w:t>
      </w:r>
      <w:r>
        <w:rPr>
          <w:rFonts w:ascii="仿宋" w:eastAsia="仿宋" w:hAnsi="仿宋" w:cs="宋体" w:hint="eastAsia"/>
          <w:sz w:val="28"/>
          <w:szCs w:val="28"/>
        </w:rPr>
        <w:t>，由会长推荐、理事会同意，经登记管理机关批准后，可以由副会长或秘书长担任法定代表人。</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法定代表人代表本会签署有关重要文件。</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本会法定代表人不兼任其他社会团体的法定代表人。</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第三十五条</w:t>
      </w:r>
      <w:r>
        <w:rPr>
          <w:rFonts w:ascii="仿宋" w:eastAsia="仿宋" w:hAnsi="仿宋" w:cs="宋体" w:hint="eastAsia"/>
          <w:sz w:val="28"/>
          <w:szCs w:val="28"/>
        </w:rPr>
        <w:t>担任法定代表人的负责人被罢免或卸任后，不再履行本会法定代表人的职权。由本会在其被罢免或卸任后的</w:t>
      </w:r>
      <w:r>
        <w:rPr>
          <w:rFonts w:ascii="仿宋" w:eastAsia="仿宋" w:hAnsi="仿宋" w:cs="宋体"/>
          <w:sz w:val="28"/>
          <w:szCs w:val="28"/>
        </w:rPr>
        <w:t>20</w:t>
      </w:r>
      <w:r>
        <w:rPr>
          <w:rFonts w:ascii="仿宋" w:eastAsia="仿宋" w:hAnsi="仿宋" w:cs="宋体" w:hint="eastAsia"/>
          <w:sz w:val="28"/>
          <w:szCs w:val="28"/>
        </w:rPr>
        <w:t>日内，报党建领导机关备案并向登记管理机关办理变更登记。</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仿宋_GB2312" w:hint="eastAsia"/>
          <w:sz w:val="28"/>
          <w:szCs w:val="28"/>
        </w:rPr>
        <w:t>原任法定代表人</w:t>
      </w:r>
      <w:r>
        <w:rPr>
          <w:rFonts w:ascii="仿宋" w:eastAsia="仿宋" w:hAnsi="仿宋" w:cs="仿宋_GB2312" w:hint="eastAsia"/>
          <w:sz w:val="28"/>
          <w:szCs w:val="28"/>
          <w:shd w:val="clear" w:color="auto" w:fill="FFFFFF"/>
        </w:rPr>
        <w:t>因主观或客观原因未能签署变更登记申请书的</w:t>
      </w:r>
      <w:r>
        <w:rPr>
          <w:rFonts w:ascii="仿宋" w:eastAsia="仿宋" w:hAnsi="仿宋" w:cs="宋体" w:hint="eastAsia"/>
          <w:sz w:val="28"/>
          <w:szCs w:val="28"/>
        </w:rPr>
        <w:t>，本会可根据理事会同意变更的决议，并在变更登记申请书中说明理由后，向登记管理机关申请变更登记。</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第三十六条</w:t>
      </w:r>
      <w:r>
        <w:rPr>
          <w:rFonts w:ascii="仿宋" w:eastAsia="仿宋" w:hAnsi="仿宋" w:cs="宋体" w:hint="eastAsia"/>
          <w:sz w:val="28"/>
          <w:szCs w:val="28"/>
        </w:rPr>
        <w:t>会长履行下列职责：</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（一）召集和主持理事会；</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（二）检查会员大会、理事会决议的落实情况；</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（三）向会员大会、理事会报告工作；</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会长应每年向理事会进行述职。不能履行职责时，由其委托理事会推选一名副会长代为履行职责。</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lastRenderedPageBreak/>
        <w:t>第三十七条</w:t>
      </w:r>
      <w:r>
        <w:rPr>
          <w:rFonts w:ascii="仿宋" w:eastAsia="仿宋" w:hAnsi="仿宋" w:cs="宋体" w:hint="eastAsia"/>
          <w:sz w:val="28"/>
          <w:szCs w:val="28"/>
        </w:rPr>
        <w:t>副会长、秘书长协助会长开展工作，秘书长行使下列职责：</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（一）协调各机构开展工作，主持秘书处日常工作；</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（二）提名副秘书长及所属部门主要负责人，提交理事会决定；</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（二）决定专职工作人员的聘用；</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（三）拟订年度工作报告和工作计划，报理事会审议；</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（四）拟订年度财务预算、决算报告，报理事会审议；</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（五）拟订内部管理制度，报理事会批准。</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第三十八条</w:t>
      </w:r>
      <w:r>
        <w:rPr>
          <w:rFonts w:ascii="仿宋" w:eastAsia="仿宋" w:hAnsi="仿宋" w:cs="宋体" w:hint="eastAsia"/>
          <w:sz w:val="28"/>
          <w:szCs w:val="28"/>
        </w:rPr>
        <w:t>会员大会、理事会会议应当制作会议纪要。形成决议的，应当制作书面决议</w:t>
      </w:r>
      <w:r>
        <w:rPr>
          <w:rFonts w:ascii="仿宋" w:eastAsia="仿宋" w:hAnsi="仿宋" w:cs="仿宋_GB2312" w:hint="eastAsia"/>
          <w:sz w:val="28"/>
          <w:szCs w:val="28"/>
        </w:rPr>
        <w:t>,同时由出席会议成员确认</w:t>
      </w:r>
      <w:r>
        <w:rPr>
          <w:rFonts w:ascii="仿宋" w:eastAsia="仿宋" w:hAnsi="仿宋" w:cs="宋体" w:hint="eastAsia"/>
          <w:sz w:val="28"/>
          <w:szCs w:val="28"/>
        </w:rPr>
        <w:t>。会议纪要、会议决议应当以适当方式向会员通报或备查，并至少保存30年。</w:t>
      </w:r>
    </w:p>
    <w:p w:rsidR="00A37ABE" w:rsidRDefault="001774F5">
      <w:pPr>
        <w:spacing w:after="240" w:line="5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理事、负责人的选举结果应当</w:t>
      </w:r>
      <w:r>
        <w:rPr>
          <w:rFonts w:ascii="仿宋" w:eastAsia="仿宋" w:hAnsi="仿宋" w:cs="宋体" w:hint="eastAsia"/>
          <w:sz w:val="28"/>
          <w:szCs w:val="28"/>
        </w:rPr>
        <w:t>及时向</w:t>
      </w:r>
      <w:r>
        <w:rPr>
          <w:rFonts w:ascii="仿宋" w:eastAsia="仿宋" w:hAnsi="仿宋" w:cs="仿宋_GB2312" w:hint="eastAsia"/>
          <w:sz w:val="28"/>
          <w:szCs w:val="28"/>
        </w:rPr>
        <w:t>会员通报并备会员查询。负责人的选举结果须在30日内报党建领导机关和登记管理机关备案。</w:t>
      </w:r>
    </w:p>
    <w:p w:rsidR="00A37ABE" w:rsidRDefault="001774F5">
      <w:pPr>
        <w:spacing w:after="240" w:line="500" w:lineRule="exact"/>
        <w:jc w:val="center"/>
        <w:rPr>
          <w:rFonts w:ascii="楷体" w:eastAsia="楷体" w:hAnsi="楷体" w:cs="宋体"/>
          <w:b/>
          <w:bCs/>
          <w:sz w:val="28"/>
          <w:szCs w:val="28"/>
        </w:rPr>
      </w:pPr>
      <w:r>
        <w:rPr>
          <w:rFonts w:ascii="楷体" w:eastAsia="楷体" w:hAnsi="楷体" w:cs="宋体" w:hint="eastAsia"/>
          <w:b/>
          <w:bCs/>
          <w:sz w:val="28"/>
          <w:szCs w:val="28"/>
        </w:rPr>
        <w:t>第四节监事会</w:t>
      </w:r>
    </w:p>
    <w:p w:rsidR="00A37ABE" w:rsidRDefault="001774F5">
      <w:pPr>
        <w:spacing w:line="500" w:lineRule="exact"/>
        <w:ind w:firstLineChars="200" w:firstLine="562"/>
        <w:rPr>
          <w:rFonts w:ascii="仿宋" w:eastAsia="仿宋" w:hAnsi="仿宋" w:cs="仿宋_GB2312"/>
          <w:kern w:val="0"/>
          <w:sz w:val="28"/>
          <w:szCs w:val="28"/>
        </w:rPr>
      </w:pPr>
      <w:r>
        <w:rPr>
          <w:rFonts w:ascii="仿宋" w:eastAsia="仿宋" w:hAnsi="仿宋" w:cs="宋体" w:hint="eastAsia"/>
          <w:b/>
          <w:bCs/>
          <w:sz w:val="28"/>
          <w:szCs w:val="28"/>
        </w:rPr>
        <w:t>第三十九条</w:t>
      </w:r>
      <w:r>
        <w:rPr>
          <w:rFonts w:ascii="仿宋" w:eastAsia="仿宋" w:hAnsi="仿宋" w:cs="仿宋_GB2312" w:hint="eastAsia"/>
          <w:kern w:val="0"/>
          <w:sz w:val="28"/>
          <w:szCs w:val="28"/>
        </w:rPr>
        <w:t>监事会是会员大会的监督机构，在会员大会闭会期间，负责监督本会的业务活动及财务管理，对会员大会负责。</w:t>
      </w:r>
    </w:p>
    <w:p w:rsidR="00A37ABE" w:rsidRDefault="001774F5">
      <w:pPr>
        <w:spacing w:line="500" w:lineRule="exact"/>
        <w:ind w:firstLineChars="200" w:firstLine="560"/>
        <w:rPr>
          <w:rFonts w:ascii="仿宋" w:eastAsia="仿宋" w:hAnsi="仿宋" w:cs="仿宋_GB2312"/>
          <w:kern w:val="0"/>
          <w:sz w:val="28"/>
          <w:szCs w:val="28"/>
        </w:rPr>
      </w:pPr>
      <w:r>
        <w:rPr>
          <w:rFonts w:ascii="仿宋" w:eastAsia="仿宋" w:hAnsi="仿宋" w:cs="宋体" w:hint="eastAsia"/>
          <w:sz w:val="28"/>
          <w:szCs w:val="28"/>
        </w:rPr>
        <w:t>本会设立监事会，监事长</w:t>
      </w:r>
      <w:r>
        <w:rPr>
          <w:rFonts w:ascii="仿宋" w:eastAsia="仿宋" w:hAnsi="仿宋" w:cs="宋体"/>
          <w:sz w:val="28"/>
          <w:szCs w:val="28"/>
        </w:rPr>
        <w:t>1</w:t>
      </w:r>
      <w:r>
        <w:rPr>
          <w:rFonts w:ascii="仿宋" w:eastAsia="仿宋" w:hAnsi="仿宋" w:cs="宋体" w:hint="eastAsia"/>
          <w:sz w:val="28"/>
          <w:szCs w:val="28"/>
        </w:rPr>
        <w:t>名，监事</w:t>
      </w:r>
      <w:r>
        <w:rPr>
          <w:rFonts w:ascii="仿宋" w:eastAsia="仿宋" w:hAnsi="仿宋" w:cs="宋体"/>
          <w:sz w:val="28"/>
          <w:szCs w:val="28"/>
        </w:rPr>
        <w:t>2</w:t>
      </w:r>
      <w:r>
        <w:rPr>
          <w:rFonts w:ascii="仿宋" w:eastAsia="仿宋" w:hAnsi="仿宋" w:cs="宋体" w:hint="eastAsia"/>
          <w:sz w:val="28"/>
          <w:szCs w:val="28"/>
        </w:rPr>
        <w:t>名,任期与理事任期相同。监事会成员由会员大会从会员中选举产生，由3-9人组成，且为单数。</w:t>
      </w:r>
      <w:r>
        <w:rPr>
          <w:rFonts w:ascii="仿宋" w:eastAsia="仿宋" w:hAnsi="仿宋" w:cs="仿宋_GB2312" w:hint="eastAsia"/>
          <w:kern w:val="0"/>
          <w:sz w:val="28"/>
          <w:szCs w:val="28"/>
        </w:rPr>
        <w:t>监事长由监事会在其成员中推选产生，最高任职年限不超过70周岁，连任不超过两届。</w:t>
      </w:r>
    </w:p>
    <w:p w:rsidR="00A37ABE" w:rsidRDefault="001774F5">
      <w:pPr>
        <w:spacing w:line="500" w:lineRule="exact"/>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监事不得由本会负责人、理事、财务人员及上述人员的近亲属兼任，且不得与负责人、理事、其他监事来自于同一单位。</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第四十条</w:t>
      </w:r>
      <w:r>
        <w:rPr>
          <w:rFonts w:ascii="仿宋" w:eastAsia="仿宋" w:hAnsi="仿宋" w:cs="宋体" w:hint="eastAsia"/>
          <w:sz w:val="28"/>
          <w:szCs w:val="28"/>
        </w:rPr>
        <w:t>监事的选举和罢免：</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（一）监事由会员大会选举产生；</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（二）监事的罢免依照其产生程序。</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第四十一条</w:t>
      </w:r>
      <w:r>
        <w:rPr>
          <w:rFonts w:ascii="仿宋" w:eastAsia="仿宋" w:hAnsi="仿宋" w:cs="宋体" w:hint="eastAsia"/>
          <w:sz w:val="28"/>
          <w:szCs w:val="28"/>
        </w:rPr>
        <w:t>监事会行使下列职权：</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（一）列席理事会，并对决议事项提出质询或建议；</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（二）对理事、负责人执行本会决议的行为进行监督，对严重违反本会章程或者会员大会决议的人员提出罢免建议；</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（三）检查本会的财务报告，向会员大会报告监事会的工作和提出提案；</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（四）对负责人、理事、财务管理人员损害本会利益的行为，要求其及时予以纠正；</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（五）向党建领导机关、行业管理部门、登记管理机关以及税务、会计主管部门反映本会工作中存在的问题；</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（六）决定其他应由监事会审议的事项。</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监事会每六个月至少召开一次会议。监事会会议须有</w:t>
      </w:r>
      <w:r>
        <w:rPr>
          <w:rFonts w:ascii="仿宋" w:eastAsia="仿宋" w:hAnsi="仿宋" w:cs="宋体"/>
          <w:sz w:val="28"/>
          <w:szCs w:val="28"/>
        </w:rPr>
        <w:t>2/3</w:t>
      </w:r>
      <w:r>
        <w:rPr>
          <w:rFonts w:ascii="仿宋" w:eastAsia="仿宋" w:hAnsi="仿宋" w:cs="宋体" w:hint="eastAsia"/>
          <w:sz w:val="28"/>
          <w:szCs w:val="28"/>
        </w:rPr>
        <w:t>以上监事出席方能召开，其决议须经到会监事</w:t>
      </w:r>
      <w:r>
        <w:rPr>
          <w:rFonts w:ascii="仿宋" w:eastAsia="仿宋" w:hAnsi="仿宋" w:cs="宋体"/>
          <w:sz w:val="28"/>
          <w:szCs w:val="28"/>
        </w:rPr>
        <w:t>1/2</w:t>
      </w:r>
      <w:r>
        <w:rPr>
          <w:rFonts w:ascii="仿宋" w:eastAsia="仿宋" w:hAnsi="仿宋" w:cs="宋体" w:hint="eastAsia"/>
          <w:sz w:val="28"/>
          <w:szCs w:val="28"/>
        </w:rPr>
        <w:t>以上通过方为有效。</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 xml:space="preserve">第四十二条 </w:t>
      </w:r>
      <w:r>
        <w:rPr>
          <w:rFonts w:ascii="仿宋" w:eastAsia="仿宋" w:hAnsi="仿宋" w:cs="宋体" w:hint="eastAsia"/>
          <w:sz w:val="28"/>
          <w:szCs w:val="28"/>
        </w:rPr>
        <w:t>监事应当遵守有关法律法规和本会章程，忠实、勤勉履行职责。</w:t>
      </w:r>
    </w:p>
    <w:p w:rsidR="00A37ABE" w:rsidRDefault="001774F5">
      <w:pPr>
        <w:spacing w:after="240"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第四十三条</w:t>
      </w:r>
      <w:r>
        <w:rPr>
          <w:rFonts w:ascii="仿宋" w:eastAsia="仿宋" w:hAnsi="仿宋" w:cs="宋体" w:hint="eastAsia"/>
          <w:sz w:val="28"/>
          <w:szCs w:val="28"/>
        </w:rPr>
        <w:t>监事会可以对本会开展活动情况进行调查；必要时，可以聘请会计师事务所等协助其工作。监事会行使职权所必需的费用，由本会承担。</w:t>
      </w:r>
    </w:p>
    <w:p w:rsidR="00A37ABE" w:rsidRDefault="001774F5">
      <w:pPr>
        <w:spacing w:after="240" w:line="500" w:lineRule="exact"/>
        <w:jc w:val="center"/>
        <w:rPr>
          <w:rFonts w:ascii="楷体" w:eastAsia="楷体" w:hAnsi="楷体" w:cs="楷体_GB2312"/>
          <w:b/>
          <w:bCs/>
          <w:sz w:val="28"/>
          <w:szCs w:val="28"/>
        </w:rPr>
      </w:pPr>
      <w:r>
        <w:rPr>
          <w:rFonts w:ascii="楷体" w:eastAsia="楷体" w:hAnsi="楷体" w:cs="楷体_GB2312" w:hint="eastAsia"/>
          <w:b/>
          <w:bCs/>
          <w:sz w:val="28"/>
          <w:szCs w:val="28"/>
        </w:rPr>
        <w:t>第五节内部管理制度和矛盾解决机制</w:t>
      </w:r>
    </w:p>
    <w:p w:rsidR="00A37ABE" w:rsidRDefault="001774F5">
      <w:pPr>
        <w:tabs>
          <w:tab w:val="left" w:pos="0"/>
          <w:tab w:val="left" w:pos="426"/>
        </w:tabs>
        <w:spacing w:line="500" w:lineRule="exact"/>
        <w:ind w:firstLineChars="200" w:firstLine="562"/>
        <w:rPr>
          <w:rFonts w:ascii="仿宋" w:eastAsia="仿宋" w:hAnsi="仿宋" w:cs="仿宋_GB2312"/>
          <w:sz w:val="28"/>
          <w:szCs w:val="28"/>
        </w:rPr>
      </w:pPr>
      <w:r>
        <w:rPr>
          <w:rFonts w:ascii="仿宋" w:eastAsia="仿宋" w:hAnsi="仿宋" w:cs="仿宋_GB2312" w:hint="eastAsia"/>
          <w:b/>
          <w:bCs/>
          <w:sz w:val="28"/>
          <w:szCs w:val="28"/>
        </w:rPr>
        <w:t>第四十四条</w:t>
      </w:r>
      <w:r>
        <w:rPr>
          <w:rFonts w:ascii="仿宋" w:eastAsia="仿宋" w:hAnsi="仿宋" w:cs="仿宋_GB2312" w:hint="eastAsia"/>
          <w:sz w:val="28"/>
          <w:szCs w:val="28"/>
        </w:rPr>
        <w:t xml:space="preserve"> 本会建立各项内部管理制度，完善相关管理规程。建立《会员管理办法》、《会费管理办法》、《信息公开办法》、《财务管理制度》、《证书和</w:t>
      </w:r>
      <w:r>
        <w:rPr>
          <w:rFonts w:ascii="仿宋" w:eastAsia="仿宋" w:hAnsi="仿宋" w:hint="eastAsia"/>
          <w:sz w:val="28"/>
          <w:szCs w:val="28"/>
        </w:rPr>
        <w:t>印章使用管理制度</w:t>
      </w:r>
      <w:r>
        <w:rPr>
          <w:rFonts w:ascii="仿宋" w:eastAsia="仿宋" w:hAnsi="仿宋" w:cs="仿宋_GB2312" w:hint="eastAsia"/>
          <w:sz w:val="28"/>
          <w:szCs w:val="28"/>
        </w:rPr>
        <w:t>》等相关制度和文件。</w:t>
      </w:r>
    </w:p>
    <w:p w:rsidR="00A37ABE" w:rsidRDefault="001774F5">
      <w:pPr>
        <w:spacing w:line="500" w:lineRule="exact"/>
        <w:ind w:firstLineChars="200" w:firstLine="562"/>
        <w:rPr>
          <w:rFonts w:ascii="仿宋" w:eastAsia="仿宋" w:hAnsi="仿宋" w:cs="仿宋_GB2312"/>
          <w:sz w:val="28"/>
          <w:szCs w:val="28"/>
        </w:rPr>
      </w:pPr>
      <w:r>
        <w:rPr>
          <w:rFonts w:ascii="仿宋" w:eastAsia="仿宋" w:hAnsi="仿宋" w:cs="仿宋_GB2312" w:hint="eastAsia"/>
          <w:b/>
          <w:bCs/>
          <w:sz w:val="28"/>
          <w:szCs w:val="28"/>
        </w:rPr>
        <w:t>第四十五条</w:t>
      </w:r>
      <w:r>
        <w:rPr>
          <w:rFonts w:ascii="仿宋" w:eastAsia="仿宋" w:hAnsi="仿宋" w:cs="仿宋_GB2312" w:hint="eastAsia"/>
          <w:sz w:val="28"/>
          <w:szCs w:val="28"/>
        </w:rPr>
        <w:t xml:space="preserve"> 本会建立健全证书、印章、档案、文件等内部管理制度，并将以上物品和资料妥善保管于本会场所，任何单位、个人不得非法侵占。管理人员调动工作或者离职时，应当与接管人员办清交接手续。</w:t>
      </w:r>
    </w:p>
    <w:p w:rsidR="00A37ABE" w:rsidRDefault="001774F5">
      <w:pPr>
        <w:spacing w:line="500" w:lineRule="exact"/>
        <w:ind w:firstLineChars="200" w:firstLine="562"/>
        <w:rPr>
          <w:rFonts w:ascii="仿宋" w:eastAsia="仿宋" w:hAnsi="仿宋" w:cs="仿宋_GB2312"/>
          <w:sz w:val="28"/>
          <w:szCs w:val="28"/>
        </w:rPr>
      </w:pPr>
      <w:r>
        <w:rPr>
          <w:rFonts w:ascii="仿宋" w:eastAsia="仿宋" w:hAnsi="仿宋" w:cs="仿宋_GB2312" w:hint="eastAsia"/>
          <w:b/>
          <w:bCs/>
          <w:sz w:val="28"/>
          <w:szCs w:val="28"/>
        </w:rPr>
        <w:t>第四十六条</w:t>
      </w:r>
      <w:r>
        <w:rPr>
          <w:rFonts w:ascii="仿宋" w:eastAsia="仿宋" w:hAnsi="仿宋" w:cs="仿宋_GB2312" w:hint="eastAsia"/>
          <w:sz w:val="28"/>
          <w:szCs w:val="28"/>
        </w:rPr>
        <w:t xml:space="preserve"> 本会证书、印章遗失时，经理事会2/3以上理事表决通</w:t>
      </w:r>
      <w:r>
        <w:rPr>
          <w:rFonts w:ascii="仿宋" w:eastAsia="仿宋" w:hAnsi="仿宋" w:cs="仿宋_GB2312" w:hint="eastAsia"/>
          <w:sz w:val="28"/>
          <w:szCs w:val="28"/>
        </w:rPr>
        <w:lastRenderedPageBreak/>
        <w:t>过，并在覆盖登记管理机关管辖区域公开发行的报刊上刊登遗失声明，按规定申请重新制发或刻制。如被非法侵占，应通过法律途径要求返还。</w:t>
      </w:r>
    </w:p>
    <w:p w:rsidR="00A37ABE" w:rsidRDefault="001774F5">
      <w:pPr>
        <w:spacing w:after="240" w:line="500" w:lineRule="exact"/>
        <w:ind w:firstLineChars="200" w:firstLine="562"/>
        <w:rPr>
          <w:rFonts w:ascii="仿宋" w:eastAsia="仿宋" w:hAnsi="仿宋" w:cs="仿宋_GB2312"/>
          <w:sz w:val="28"/>
          <w:szCs w:val="28"/>
        </w:rPr>
      </w:pPr>
      <w:r>
        <w:rPr>
          <w:rFonts w:ascii="仿宋" w:eastAsia="仿宋" w:hAnsi="仿宋" w:cs="仿宋_GB2312" w:hint="eastAsia"/>
          <w:b/>
          <w:bCs/>
          <w:sz w:val="28"/>
          <w:szCs w:val="28"/>
        </w:rPr>
        <w:t>第四十七条</w:t>
      </w:r>
      <w:r>
        <w:rPr>
          <w:rFonts w:ascii="仿宋" w:eastAsia="仿宋" w:hAnsi="仿宋" w:cs="仿宋_GB2312" w:hint="eastAsia"/>
          <w:sz w:val="28"/>
          <w:szCs w:val="28"/>
        </w:rPr>
        <w:t xml:space="preserve"> 本会建立民主协商和内部矛盾解决机制。如发生内部矛盾不能经过协商解决的，可以通过调解、诉讼等途径依法解决。</w:t>
      </w:r>
    </w:p>
    <w:p w:rsidR="00A37ABE" w:rsidRDefault="001774F5">
      <w:pPr>
        <w:spacing w:after="240" w:line="500" w:lineRule="exact"/>
        <w:jc w:val="center"/>
        <w:rPr>
          <w:rFonts w:ascii="黑体" w:eastAsia="黑体" w:hAnsi="黑体" w:cs="宋体"/>
          <w:bCs/>
          <w:kern w:val="0"/>
          <w:sz w:val="28"/>
          <w:szCs w:val="28"/>
        </w:rPr>
      </w:pPr>
      <w:r>
        <w:rPr>
          <w:rFonts w:ascii="黑体" w:eastAsia="黑体" w:hAnsi="黑体" w:cs="宋体" w:hint="eastAsia"/>
          <w:bCs/>
          <w:kern w:val="0"/>
          <w:sz w:val="28"/>
          <w:szCs w:val="28"/>
        </w:rPr>
        <w:t>第五章党建</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第四十八条</w:t>
      </w:r>
      <w:r>
        <w:rPr>
          <w:rFonts w:ascii="仿宋" w:eastAsia="仿宋" w:hAnsi="仿宋" w:cs="宋体" w:hint="eastAsia"/>
          <w:sz w:val="28"/>
          <w:szCs w:val="28"/>
        </w:rPr>
        <w:t>本会坚决拥护中国共产党的领导，执行党的路线、方针和政策，走中国特色社会组织发展之路。</w:t>
      </w:r>
    </w:p>
    <w:p w:rsidR="00A37ABE" w:rsidRDefault="001774F5">
      <w:pPr>
        <w:spacing w:line="500" w:lineRule="exact"/>
        <w:ind w:firstLineChars="200" w:firstLine="562"/>
        <w:rPr>
          <w:rFonts w:ascii="仿宋" w:eastAsia="仿宋" w:hAnsi="仿宋" w:cs="宋体"/>
          <w:strike/>
          <w:sz w:val="28"/>
          <w:szCs w:val="28"/>
        </w:rPr>
      </w:pPr>
      <w:r>
        <w:rPr>
          <w:rFonts w:ascii="仿宋" w:eastAsia="仿宋" w:hAnsi="仿宋" w:cs="宋体" w:hint="eastAsia"/>
          <w:b/>
          <w:bCs/>
          <w:sz w:val="28"/>
          <w:szCs w:val="28"/>
        </w:rPr>
        <w:t>第四十九条</w:t>
      </w:r>
      <w:r>
        <w:rPr>
          <w:rFonts w:ascii="仿宋" w:eastAsia="仿宋" w:hAnsi="仿宋" w:cs="宋体" w:hint="eastAsia"/>
          <w:sz w:val="28"/>
          <w:szCs w:val="28"/>
        </w:rPr>
        <w:t>本会按照党章规定，经上级党组织批准，设立党组织。如暂不能单独建立党组织，支持通过联合建立党组织、选派党建工作联络员等方式，在本组织开展党的工作。</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第五十条</w:t>
      </w:r>
      <w:r>
        <w:rPr>
          <w:rFonts w:ascii="仿宋" w:eastAsia="仿宋" w:hAnsi="仿宋" w:cs="宋体" w:hint="eastAsia"/>
          <w:sz w:val="28"/>
          <w:szCs w:val="28"/>
        </w:rPr>
        <w:t>本会党组织是党在本社会组织中的战斗堡垒，发挥政治核心作用。基本职能是保证政治方向，团结凝聚群众，推动本社会组织发展，建设先进文化，服务人才成长，加强党组织自身建设。</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第五十一条</w:t>
      </w:r>
      <w:r>
        <w:rPr>
          <w:rFonts w:ascii="仿宋" w:eastAsia="仿宋" w:hAnsi="仿宋" w:cs="宋体" w:hint="eastAsia"/>
          <w:sz w:val="28"/>
          <w:szCs w:val="28"/>
        </w:rPr>
        <w:t>本会换届选举时，应先征求党组织对主要负责人审核意见；本社会组织变更、撤并或注销，党组织应及时向上级党组织报告，并做好党员组织关系转移等相关工作。</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第五十二条</w:t>
      </w:r>
      <w:r>
        <w:rPr>
          <w:rFonts w:ascii="仿宋" w:eastAsia="仿宋" w:hAnsi="仿宋" w:cs="宋体" w:hint="eastAsia"/>
          <w:sz w:val="28"/>
          <w:szCs w:val="28"/>
        </w:rPr>
        <w:t>本会为党组织开展活动、做好工作提供必要的场地、人员和经费支持，将党建工作经费纳入管理费用列支，支持党组织建设活动阵地。</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第五十三条</w:t>
      </w:r>
      <w:r>
        <w:rPr>
          <w:rFonts w:ascii="仿宋" w:eastAsia="仿宋" w:hAnsi="仿宋" w:cs="宋体" w:hint="eastAsia"/>
          <w:sz w:val="28"/>
          <w:szCs w:val="28"/>
        </w:rPr>
        <w:t>本会支持领导班子与党组织领导班子交叉任职，优先推荐社会组织领导班子中的中共正式党员担任党的组织以及纪检组织领导。</w:t>
      </w:r>
    </w:p>
    <w:p w:rsidR="00A37ABE" w:rsidRDefault="001774F5">
      <w:pPr>
        <w:spacing w:before="240" w:after="240"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第五十四条</w:t>
      </w:r>
      <w:r>
        <w:rPr>
          <w:rFonts w:ascii="仿宋" w:eastAsia="仿宋" w:hAnsi="仿宋" w:cs="宋体" w:hint="eastAsia"/>
          <w:sz w:val="28"/>
          <w:szCs w:val="28"/>
        </w:rPr>
        <w:t>本会支持党组织对社会组织重要事项决策、重要业务活动、大额经费开支、接收大额捐赠、开展涉外活动等提出意见。</w:t>
      </w:r>
    </w:p>
    <w:p w:rsidR="00A37ABE" w:rsidRDefault="001774F5">
      <w:pPr>
        <w:spacing w:after="240" w:line="500" w:lineRule="exact"/>
        <w:jc w:val="center"/>
        <w:rPr>
          <w:rFonts w:ascii="黑体" w:eastAsia="黑体" w:hAnsi="黑体" w:cs="宋体"/>
          <w:bCs/>
          <w:kern w:val="0"/>
          <w:sz w:val="28"/>
          <w:szCs w:val="28"/>
        </w:rPr>
      </w:pPr>
      <w:r>
        <w:rPr>
          <w:rFonts w:ascii="黑体" w:eastAsia="黑体" w:hAnsi="黑体" w:cs="宋体" w:hint="eastAsia"/>
          <w:bCs/>
          <w:kern w:val="0"/>
          <w:sz w:val="28"/>
          <w:szCs w:val="28"/>
        </w:rPr>
        <w:t>第六章资产管理、使用原则</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lastRenderedPageBreak/>
        <w:t>第五十五条</w:t>
      </w:r>
      <w:r>
        <w:rPr>
          <w:rFonts w:ascii="仿宋" w:eastAsia="仿宋" w:hAnsi="仿宋" w:cs="宋体" w:hint="eastAsia"/>
          <w:sz w:val="28"/>
          <w:szCs w:val="28"/>
        </w:rPr>
        <w:t>本会收入来源：</w:t>
      </w:r>
    </w:p>
    <w:p w:rsidR="00A37ABE" w:rsidRDefault="001774F5">
      <w:pPr>
        <w:spacing w:line="500" w:lineRule="exact"/>
        <w:ind w:left="560"/>
        <w:rPr>
          <w:rFonts w:ascii="仿宋" w:eastAsia="仿宋" w:hAnsi="仿宋" w:cs="宋体"/>
          <w:sz w:val="28"/>
          <w:szCs w:val="28"/>
        </w:rPr>
      </w:pPr>
      <w:r>
        <w:rPr>
          <w:rFonts w:ascii="仿宋" w:eastAsia="仿宋" w:hAnsi="仿宋" w:cs="宋体" w:hint="eastAsia"/>
          <w:sz w:val="28"/>
          <w:szCs w:val="28"/>
        </w:rPr>
        <w:t>（一）会员交纳的会费；</w:t>
      </w:r>
    </w:p>
    <w:p w:rsidR="00A37ABE" w:rsidRDefault="001774F5">
      <w:pPr>
        <w:spacing w:line="500" w:lineRule="exact"/>
        <w:ind w:left="560"/>
        <w:rPr>
          <w:rFonts w:ascii="仿宋" w:eastAsia="仿宋" w:hAnsi="仿宋" w:cs="宋体"/>
          <w:sz w:val="28"/>
          <w:szCs w:val="28"/>
        </w:rPr>
      </w:pPr>
      <w:r>
        <w:rPr>
          <w:rFonts w:ascii="仿宋" w:eastAsia="仿宋" w:hAnsi="仿宋" w:cs="宋体" w:hint="eastAsia"/>
          <w:sz w:val="28"/>
          <w:szCs w:val="28"/>
        </w:rPr>
        <w:t>（二）政府和行政管理部门的资助；</w:t>
      </w:r>
    </w:p>
    <w:p w:rsidR="00A37ABE" w:rsidRDefault="001774F5">
      <w:pPr>
        <w:spacing w:line="500" w:lineRule="exact"/>
        <w:ind w:left="560"/>
        <w:rPr>
          <w:rFonts w:ascii="仿宋" w:eastAsia="仿宋" w:hAnsi="仿宋" w:cs="宋体"/>
          <w:sz w:val="28"/>
          <w:szCs w:val="28"/>
        </w:rPr>
      </w:pPr>
      <w:r>
        <w:rPr>
          <w:rFonts w:ascii="仿宋" w:eastAsia="仿宋" w:hAnsi="仿宋" w:cs="宋体" w:hint="eastAsia"/>
          <w:sz w:val="28"/>
          <w:szCs w:val="28"/>
        </w:rPr>
        <w:t>（三）在核准的业务范围内开展活动或服务的收入；</w:t>
      </w:r>
    </w:p>
    <w:p w:rsidR="00A37ABE" w:rsidRDefault="001774F5">
      <w:pPr>
        <w:spacing w:line="500" w:lineRule="exact"/>
        <w:ind w:left="560"/>
        <w:rPr>
          <w:rFonts w:ascii="仿宋" w:eastAsia="仿宋" w:hAnsi="仿宋" w:cs="宋体"/>
          <w:sz w:val="28"/>
          <w:szCs w:val="28"/>
        </w:rPr>
      </w:pPr>
      <w:r>
        <w:rPr>
          <w:rFonts w:ascii="仿宋" w:eastAsia="仿宋" w:hAnsi="仿宋" w:cs="宋体" w:hint="eastAsia"/>
          <w:sz w:val="28"/>
          <w:szCs w:val="28"/>
        </w:rPr>
        <w:t>（四）利息；</w:t>
      </w:r>
    </w:p>
    <w:p w:rsidR="00A37ABE" w:rsidRDefault="001774F5">
      <w:pPr>
        <w:spacing w:line="500" w:lineRule="exact"/>
        <w:ind w:left="560"/>
        <w:rPr>
          <w:rFonts w:ascii="仿宋" w:eastAsia="仿宋" w:hAnsi="仿宋" w:cs="宋体"/>
          <w:sz w:val="28"/>
          <w:szCs w:val="28"/>
        </w:rPr>
      </w:pPr>
      <w:r>
        <w:rPr>
          <w:rFonts w:ascii="仿宋" w:eastAsia="仿宋" w:hAnsi="仿宋" w:cs="宋体" w:hint="eastAsia"/>
          <w:sz w:val="28"/>
          <w:szCs w:val="28"/>
        </w:rPr>
        <w:t>（五）其他合法的收入。</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第五十六条</w:t>
      </w:r>
      <w:r>
        <w:rPr>
          <w:rFonts w:ascii="仿宋" w:eastAsia="仿宋" w:hAnsi="仿宋" w:cs="宋体" w:hint="eastAsia"/>
          <w:sz w:val="28"/>
          <w:szCs w:val="28"/>
        </w:rPr>
        <w:t>本会按照国家有关规定收取会员会费,</w:t>
      </w:r>
      <w:r>
        <w:rPr>
          <w:rFonts w:ascii="仿宋" w:eastAsia="仿宋" w:hAnsi="仿宋" w:cs="仿宋_GB2312" w:hint="eastAsia"/>
          <w:sz w:val="28"/>
          <w:szCs w:val="28"/>
        </w:rPr>
        <w:t xml:space="preserve"> 会费标准设定4档,会费额度和标准应当明确，同一档次不具有浮动性。</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第五十七条</w:t>
      </w:r>
      <w:r>
        <w:rPr>
          <w:rFonts w:ascii="仿宋" w:eastAsia="仿宋" w:hAnsi="仿宋" w:cs="宋体" w:hint="eastAsia"/>
          <w:sz w:val="28"/>
          <w:szCs w:val="28"/>
        </w:rPr>
        <w:t>本会的收入除用于与本会有关的、合理的支出外，全部用于本章程规定的业务范围和非营利事业。</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第五十八条</w:t>
      </w:r>
      <w:r>
        <w:rPr>
          <w:rFonts w:ascii="仿宋" w:eastAsia="仿宋" w:hAnsi="仿宋" w:cs="宋体" w:hint="eastAsia"/>
          <w:sz w:val="28"/>
          <w:szCs w:val="28"/>
        </w:rPr>
        <w:t>本会执行《民间非营利组织会计制度》，建立严格的财务管理制度，保证会计资料合法、真实、准确、完整。</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第五十九条</w:t>
      </w:r>
      <w:r>
        <w:rPr>
          <w:rFonts w:ascii="仿宋" w:eastAsia="仿宋" w:hAnsi="仿宋" w:cs="宋体" w:hint="eastAsia"/>
          <w:sz w:val="28"/>
          <w:szCs w:val="28"/>
        </w:rPr>
        <w:t>本会配备具有专业资格的会计人员。会计不得兼任出纳。会计人员必须进行会计核算，实行会计监督。会计人员调动工作或者离职时，必须与接管人员办清交接手续。</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第六十条</w:t>
      </w:r>
      <w:r>
        <w:rPr>
          <w:rFonts w:ascii="仿宋" w:eastAsia="仿宋" w:hAnsi="仿宋" w:cs="宋体" w:hint="eastAsia"/>
          <w:sz w:val="28"/>
          <w:szCs w:val="28"/>
        </w:rPr>
        <w:t>本会重大资产配置、处置须经过会员大会或者理事会审议。</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第六十一条</w:t>
      </w:r>
      <w:r>
        <w:rPr>
          <w:rFonts w:ascii="仿宋" w:eastAsia="仿宋" w:hAnsi="仿宋" w:cs="宋体" w:hint="eastAsia"/>
          <w:sz w:val="28"/>
          <w:szCs w:val="28"/>
        </w:rPr>
        <w:t>理事会决议违反法律、法规或章程规定，致使社会团体遭受损失的，参与审议的理事应当承担责任。但经证明在表决时反对并记载于会议记录的，该理事可免除责任。</w:t>
      </w:r>
    </w:p>
    <w:p w:rsidR="00A37ABE" w:rsidRDefault="001774F5">
      <w:pPr>
        <w:spacing w:line="500" w:lineRule="exact"/>
        <w:ind w:firstLineChars="200" w:firstLine="562"/>
        <w:rPr>
          <w:rFonts w:ascii="仿宋" w:eastAsia="仿宋" w:hAnsi="仿宋" w:cs="宋体"/>
          <w:strike/>
          <w:sz w:val="28"/>
          <w:szCs w:val="28"/>
        </w:rPr>
      </w:pPr>
      <w:r>
        <w:rPr>
          <w:rFonts w:ascii="仿宋" w:eastAsia="仿宋" w:hAnsi="仿宋" w:cs="宋体" w:hint="eastAsia"/>
          <w:b/>
          <w:bCs/>
          <w:sz w:val="28"/>
          <w:szCs w:val="28"/>
        </w:rPr>
        <w:t>第六十二条</w:t>
      </w:r>
      <w:r>
        <w:rPr>
          <w:rFonts w:ascii="仿宋" w:eastAsia="仿宋" w:hAnsi="仿宋" w:cs="宋体" w:hint="eastAsia"/>
          <w:sz w:val="28"/>
          <w:szCs w:val="28"/>
        </w:rPr>
        <w:t>本会换届应进行换届审计，本会届中更换法定代表人之前应当进行法定代表人离任审计。</w:t>
      </w:r>
    </w:p>
    <w:p w:rsidR="00A37ABE" w:rsidRDefault="001774F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法定代表人在任期间，本会发生违反《社会团体登记管理条例》和本章程的行为，法定代表人应当承担相关责任。因法定代表人失职，导致本会发生违法行为或财产损失的，法定代表人应当承担个人责任。</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第六十三条</w:t>
      </w:r>
      <w:r>
        <w:rPr>
          <w:rFonts w:ascii="仿宋" w:eastAsia="仿宋" w:hAnsi="仿宋" w:cs="宋体" w:hint="eastAsia"/>
          <w:sz w:val="28"/>
          <w:szCs w:val="28"/>
        </w:rPr>
        <w:t>本会的全部资产及其增值为本会所有，任何单位、个人不得侵占、私分和挪用，也不得在会员中分配。</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lastRenderedPageBreak/>
        <w:t>第六十四条</w:t>
      </w:r>
      <w:r>
        <w:rPr>
          <w:rFonts w:ascii="仿宋" w:eastAsia="仿宋" w:hAnsi="仿宋" w:cs="宋体" w:hint="eastAsia"/>
          <w:sz w:val="28"/>
          <w:szCs w:val="28"/>
        </w:rPr>
        <w:t>本会专职工作人员的工资和保险、福利待遇，参照国家对事业单位的有关规定执行。</w:t>
      </w:r>
    </w:p>
    <w:p w:rsidR="00A37ABE" w:rsidRDefault="001774F5">
      <w:pPr>
        <w:spacing w:before="240" w:after="240" w:line="500" w:lineRule="exact"/>
        <w:jc w:val="center"/>
        <w:rPr>
          <w:rFonts w:ascii="黑体" w:eastAsia="黑体" w:hAnsi="黑体" w:cs="宋体"/>
          <w:kern w:val="0"/>
          <w:sz w:val="28"/>
          <w:szCs w:val="28"/>
        </w:rPr>
      </w:pPr>
      <w:r>
        <w:rPr>
          <w:rFonts w:ascii="黑体" w:eastAsia="黑体" w:hAnsi="黑体" w:cs="宋体" w:hint="eastAsia"/>
          <w:bCs/>
          <w:kern w:val="0"/>
          <w:sz w:val="28"/>
          <w:szCs w:val="28"/>
        </w:rPr>
        <w:t>第七章信息公开与信用承诺</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第六十五条</w:t>
      </w:r>
      <w:r>
        <w:rPr>
          <w:rFonts w:ascii="仿宋" w:eastAsia="仿宋" w:hAnsi="仿宋" w:cs="宋体" w:hint="eastAsia"/>
          <w:sz w:val="28"/>
          <w:szCs w:val="28"/>
        </w:rPr>
        <w:t>本会依据有关政策法规，履行信息公开义务，建立信息公开制度，及时向会员公开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p>
    <w:p w:rsidR="00A37ABE" w:rsidRDefault="001774F5">
      <w:pPr>
        <w:spacing w:line="5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会建立新闻发言人制度，经理事会通过，任命或指定1名负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第六十六条</w:t>
      </w:r>
      <w:r>
        <w:rPr>
          <w:rFonts w:ascii="仿宋" w:eastAsia="仿宋" w:hAnsi="仿宋" w:cs="仿宋_GB2312" w:hint="eastAsia"/>
          <w:sz w:val="28"/>
          <w:szCs w:val="28"/>
        </w:rPr>
        <w:t>本会建立年度报告制度，年度报告按规定时间和要求向登记管理机关报送，年度报告内容及时向社会公开，接受公众监督。</w:t>
      </w:r>
      <w:r>
        <w:rPr>
          <w:rFonts w:ascii="仿宋" w:eastAsia="仿宋" w:hAnsi="仿宋" w:cs="宋体" w:hint="eastAsia"/>
          <w:sz w:val="28"/>
          <w:szCs w:val="28"/>
        </w:rPr>
        <w:t>本会重点围绕服务内容、服务方式、服务对象和收费标准等建立信用承诺制度，并向社会公开信用承诺内容。</w:t>
      </w:r>
    </w:p>
    <w:p w:rsidR="00A37ABE" w:rsidRDefault="001774F5">
      <w:pPr>
        <w:spacing w:after="240" w:line="500" w:lineRule="exact"/>
        <w:jc w:val="center"/>
        <w:rPr>
          <w:rFonts w:ascii="黑体" w:eastAsia="黑体" w:hAnsi="黑体" w:cs="宋体"/>
          <w:bCs/>
          <w:kern w:val="0"/>
          <w:sz w:val="28"/>
          <w:szCs w:val="28"/>
        </w:rPr>
      </w:pPr>
      <w:r>
        <w:rPr>
          <w:rFonts w:ascii="黑体" w:eastAsia="黑体" w:hAnsi="黑体" w:cs="宋体" w:hint="eastAsia"/>
          <w:bCs/>
          <w:kern w:val="0"/>
          <w:sz w:val="28"/>
          <w:szCs w:val="28"/>
        </w:rPr>
        <w:t>第八章章程的修改程序</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第六十七条</w:t>
      </w:r>
      <w:r>
        <w:rPr>
          <w:rFonts w:ascii="仿宋" w:eastAsia="仿宋" w:hAnsi="仿宋" w:cs="宋体" w:hint="eastAsia"/>
          <w:sz w:val="28"/>
          <w:szCs w:val="28"/>
        </w:rPr>
        <w:t>对本会章程的修改，由理事会表决通过，提交会员大会审议。</w:t>
      </w:r>
    </w:p>
    <w:p w:rsidR="00A37ABE" w:rsidRDefault="001774F5">
      <w:pPr>
        <w:spacing w:before="240" w:after="240"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第六十八条</w:t>
      </w:r>
      <w:r>
        <w:rPr>
          <w:rFonts w:ascii="仿宋" w:eastAsia="仿宋" w:hAnsi="仿宋" w:cs="宋体" w:hint="eastAsia"/>
          <w:sz w:val="28"/>
          <w:szCs w:val="28"/>
        </w:rPr>
        <w:t>本会修改的章程，经会员大会到会会员</w:t>
      </w:r>
      <w:r>
        <w:rPr>
          <w:rFonts w:ascii="仿宋" w:eastAsia="仿宋" w:hAnsi="仿宋" w:cs="宋体"/>
          <w:sz w:val="28"/>
          <w:szCs w:val="28"/>
        </w:rPr>
        <w:t>2/3</w:t>
      </w:r>
      <w:r>
        <w:rPr>
          <w:rFonts w:ascii="仿宋" w:eastAsia="仿宋" w:hAnsi="仿宋" w:cs="宋体" w:hint="eastAsia"/>
          <w:sz w:val="28"/>
          <w:szCs w:val="28"/>
        </w:rPr>
        <w:t>以上表决通过后，在</w:t>
      </w:r>
      <w:r>
        <w:rPr>
          <w:rFonts w:ascii="仿宋" w:eastAsia="仿宋" w:hAnsi="仿宋" w:cs="宋体"/>
          <w:sz w:val="28"/>
          <w:szCs w:val="28"/>
        </w:rPr>
        <w:t>30</w:t>
      </w:r>
      <w:r>
        <w:rPr>
          <w:rFonts w:ascii="仿宋" w:eastAsia="仿宋" w:hAnsi="仿宋" w:cs="宋体" w:hint="eastAsia"/>
          <w:sz w:val="28"/>
          <w:szCs w:val="28"/>
        </w:rPr>
        <w:t>日内报登记管理机关核准。</w:t>
      </w:r>
    </w:p>
    <w:p w:rsidR="00A37ABE" w:rsidRDefault="001774F5">
      <w:pPr>
        <w:spacing w:after="240" w:line="500" w:lineRule="exact"/>
        <w:jc w:val="center"/>
        <w:rPr>
          <w:rFonts w:ascii="黑体" w:eastAsia="黑体" w:hAnsi="黑体" w:cs="宋体"/>
          <w:kern w:val="0"/>
          <w:sz w:val="28"/>
          <w:szCs w:val="28"/>
        </w:rPr>
      </w:pPr>
      <w:r>
        <w:rPr>
          <w:rFonts w:ascii="黑体" w:eastAsia="黑体" w:hAnsi="黑体" w:cs="宋体" w:hint="eastAsia"/>
          <w:bCs/>
          <w:kern w:val="0"/>
          <w:sz w:val="28"/>
          <w:szCs w:val="28"/>
        </w:rPr>
        <w:t>第九章终止程序及终止后的财产处理</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第六十九条</w:t>
      </w:r>
      <w:r>
        <w:rPr>
          <w:rFonts w:ascii="仿宋" w:eastAsia="仿宋" w:hAnsi="仿宋" w:cs="宋体" w:hint="eastAsia"/>
          <w:sz w:val="28"/>
          <w:szCs w:val="28"/>
        </w:rPr>
        <w:t>本会终止动议由理事会提出，报会员大会表决通过。</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lastRenderedPageBreak/>
        <w:t>第七十条</w:t>
      </w:r>
      <w:r>
        <w:rPr>
          <w:rFonts w:ascii="仿宋" w:eastAsia="仿宋" w:hAnsi="仿宋" w:cs="宋体" w:hint="eastAsia"/>
          <w:sz w:val="28"/>
          <w:szCs w:val="28"/>
        </w:rPr>
        <w:t>本会终止前，应当依法成立清算组织，清理债权债务，处理善后事宜。清算期间，不开展清算以外的活动。</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第七十一条</w:t>
      </w:r>
      <w:r>
        <w:rPr>
          <w:rFonts w:ascii="仿宋" w:eastAsia="仿宋" w:hAnsi="仿宋" w:cs="宋体" w:hint="eastAsia"/>
          <w:sz w:val="28"/>
          <w:szCs w:val="28"/>
        </w:rPr>
        <w:t>本会经登记管理机关办理注销登记手续后即为终止。</w:t>
      </w:r>
    </w:p>
    <w:p w:rsidR="00A37ABE" w:rsidRDefault="001774F5">
      <w:pPr>
        <w:spacing w:after="240"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第七十二条</w:t>
      </w:r>
      <w:r>
        <w:rPr>
          <w:rFonts w:ascii="仿宋" w:eastAsia="仿宋" w:hAnsi="仿宋" w:cs="宋体" w:hint="eastAsia"/>
          <w:sz w:val="28"/>
          <w:szCs w:val="28"/>
        </w:rPr>
        <w:t>本会清算后的剩余财产，在党建领导机关和登记管理机关的监督下，按照国家有关规定，用于发展与本会宗旨相关的事业，或者捐赠给宗旨相近的社会组织。</w:t>
      </w:r>
    </w:p>
    <w:p w:rsidR="00A37ABE" w:rsidRDefault="001774F5">
      <w:pPr>
        <w:spacing w:after="240" w:line="500" w:lineRule="exact"/>
        <w:jc w:val="center"/>
        <w:rPr>
          <w:rFonts w:ascii="黑体" w:eastAsia="黑体" w:hAnsi="黑体" w:cs="宋体"/>
          <w:bCs/>
          <w:kern w:val="0"/>
          <w:sz w:val="28"/>
          <w:szCs w:val="28"/>
        </w:rPr>
      </w:pPr>
      <w:r>
        <w:rPr>
          <w:rFonts w:ascii="黑体" w:eastAsia="黑体" w:hAnsi="黑体" w:cs="宋体" w:hint="eastAsia"/>
          <w:bCs/>
          <w:kern w:val="0"/>
          <w:sz w:val="28"/>
          <w:szCs w:val="28"/>
        </w:rPr>
        <w:t>第十章附则</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第七十三</w:t>
      </w:r>
      <w:r>
        <w:rPr>
          <w:rFonts w:ascii="仿宋" w:eastAsia="仿宋" w:hAnsi="仿宋" w:cs="宋体" w:hint="eastAsia"/>
          <w:b/>
          <w:sz w:val="28"/>
          <w:szCs w:val="28"/>
        </w:rPr>
        <w:t>条</w:t>
      </w:r>
      <w:r>
        <w:rPr>
          <w:rFonts w:ascii="仿宋" w:eastAsia="仿宋" w:hAnsi="仿宋" w:cs="仿宋_GB2312" w:hint="eastAsia"/>
          <w:sz w:val="28"/>
          <w:szCs w:val="28"/>
        </w:rPr>
        <w:t>本章程经</w:t>
      </w:r>
      <w:r>
        <w:rPr>
          <w:rFonts w:ascii="仿宋" w:eastAsia="仿宋" w:hAnsi="仿宋" w:cs="仿宋_GB2312" w:hint="eastAsia"/>
          <w:sz w:val="28"/>
          <w:szCs w:val="28"/>
          <w:u w:val="single"/>
        </w:rPr>
        <w:t>202</w:t>
      </w:r>
      <w:r>
        <w:rPr>
          <w:rFonts w:ascii="仿宋" w:eastAsia="仿宋" w:hAnsi="仿宋" w:cs="仿宋_GB2312"/>
          <w:sz w:val="28"/>
          <w:szCs w:val="28"/>
          <w:u w:val="single"/>
        </w:rPr>
        <w:t>5</w:t>
      </w:r>
      <w:r>
        <w:rPr>
          <w:rFonts w:ascii="仿宋" w:eastAsia="仿宋" w:hAnsi="仿宋" w:cs="仿宋_GB2312" w:hint="eastAsia"/>
          <w:sz w:val="28"/>
          <w:szCs w:val="28"/>
        </w:rPr>
        <w:t>年</w:t>
      </w:r>
      <w:r>
        <w:rPr>
          <w:rFonts w:ascii="仿宋" w:eastAsia="仿宋" w:hAnsi="仿宋" w:cs="仿宋_GB2312"/>
          <w:sz w:val="28"/>
          <w:szCs w:val="28"/>
          <w:u w:val="single"/>
        </w:rPr>
        <w:t>4</w:t>
      </w:r>
      <w:r>
        <w:rPr>
          <w:rFonts w:ascii="仿宋" w:eastAsia="仿宋" w:hAnsi="仿宋" w:cs="仿宋_GB2312" w:hint="eastAsia"/>
          <w:sz w:val="28"/>
          <w:szCs w:val="28"/>
        </w:rPr>
        <w:t>月</w:t>
      </w:r>
      <w:r w:rsidR="00352010" w:rsidRPr="00352010">
        <w:rPr>
          <w:rFonts w:ascii="仿宋" w:eastAsia="仿宋" w:hAnsi="仿宋" w:cs="仿宋_GB2312" w:hint="eastAsia"/>
          <w:sz w:val="28"/>
          <w:szCs w:val="28"/>
          <w:u w:val="single"/>
        </w:rPr>
        <w:t xml:space="preserve"> </w:t>
      </w:r>
      <w:r w:rsidR="00352010">
        <w:rPr>
          <w:rFonts w:ascii="仿宋" w:eastAsia="仿宋" w:hAnsi="仿宋" w:cs="仿宋_GB2312"/>
          <w:sz w:val="28"/>
          <w:szCs w:val="28"/>
          <w:u w:val="single"/>
        </w:rPr>
        <w:t xml:space="preserve">29 </w:t>
      </w:r>
      <w:r>
        <w:rPr>
          <w:rFonts w:ascii="仿宋" w:eastAsia="仿宋" w:hAnsi="仿宋" w:cs="仿宋_GB2312" w:hint="eastAsia"/>
          <w:sz w:val="28"/>
          <w:szCs w:val="28"/>
        </w:rPr>
        <w:t>日第</w:t>
      </w:r>
      <w:r>
        <w:rPr>
          <w:rFonts w:ascii="仿宋" w:eastAsia="仿宋" w:hAnsi="仿宋" w:cs="仿宋_GB2312" w:hint="eastAsia"/>
          <w:sz w:val="28"/>
          <w:szCs w:val="28"/>
          <w:u w:val="single"/>
        </w:rPr>
        <w:t xml:space="preserve"> 五 </w:t>
      </w:r>
      <w:r>
        <w:rPr>
          <w:rFonts w:ascii="仿宋" w:eastAsia="仿宋" w:hAnsi="仿宋" w:cs="仿宋_GB2312" w:hint="eastAsia"/>
          <w:sz w:val="28"/>
          <w:szCs w:val="28"/>
        </w:rPr>
        <w:t>届第</w:t>
      </w:r>
      <w:r>
        <w:rPr>
          <w:rFonts w:ascii="仿宋" w:eastAsia="仿宋" w:hAnsi="仿宋" w:cs="仿宋_GB2312" w:hint="eastAsia"/>
          <w:sz w:val="28"/>
          <w:szCs w:val="28"/>
          <w:u w:val="single"/>
        </w:rPr>
        <w:t xml:space="preserve"> 一 </w:t>
      </w:r>
      <w:r>
        <w:rPr>
          <w:rFonts w:ascii="仿宋" w:eastAsia="仿宋" w:hAnsi="仿宋" w:cs="仿宋_GB2312" w:hint="eastAsia"/>
          <w:sz w:val="28"/>
          <w:szCs w:val="28"/>
        </w:rPr>
        <w:t>次会员大会表决通过。</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第七十四条</w:t>
      </w:r>
      <w:r>
        <w:rPr>
          <w:rFonts w:ascii="仿宋" w:eastAsia="仿宋" w:hAnsi="仿宋" w:cs="宋体" w:hint="eastAsia"/>
          <w:sz w:val="28"/>
          <w:szCs w:val="28"/>
        </w:rPr>
        <w:t>本章程的解释权属本会的理事会。</w:t>
      </w:r>
    </w:p>
    <w:p w:rsidR="00A37ABE" w:rsidRDefault="001774F5">
      <w:pPr>
        <w:spacing w:line="500" w:lineRule="exact"/>
        <w:ind w:firstLineChars="200" w:firstLine="562"/>
        <w:rPr>
          <w:rFonts w:ascii="仿宋" w:eastAsia="仿宋" w:hAnsi="仿宋" w:cs="宋体"/>
          <w:sz w:val="28"/>
          <w:szCs w:val="28"/>
        </w:rPr>
      </w:pPr>
      <w:r>
        <w:rPr>
          <w:rFonts w:ascii="仿宋" w:eastAsia="仿宋" w:hAnsi="仿宋" w:cs="宋体" w:hint="eastAsia"/>
          <w:b/>
          <w:bCs/>
          <w:sz w:val="28"/>
          <w:szCs w:val="28"/>
        </w:rPr>
        <w:t>第七十五条</w:t>
      </w:r>
      <w:r>
        <w:rPr>
          <w:rFonts w:ascii="仿宋" w:eastAsia="仿宋" w:hAnsi="仿宋" w:cs="宋体" w:hint="eastAsia"/>
          <w:sz w:val="28"/>
          <w:szCs w:val="28"/>
        </w:rPr>
        <w:t>本章程自登记管理机关核准之日起生效。</w:t>
      </w:r>
    </w:p>
    <w:p w:rsidR="00A37ABE" w:rsidRDefault="00A37ABE">
      <w:pPr>
        <w:spacing w:line="500" w:lineRule="exact"/>
        <w:rPr>
          <w:rFonts w:ascii="仿宋" w:eastAsia="仿宋" w:hAnsi="仿宋"/>
          <w:sz w:val="28"/>
          <w:szCs w:val="28"/>
        </w:rPr>
      </w:pPr>
      <w:bookmarkStart w:id="3" w:name="_GoBack"/>
      <w:bookmarkEnd w:id="3"/>
    </w:p>
    <w:sectPr w:rsidR="00A37ABE">
      <w:footerReference w:type="default" r:id="rId7"/>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C70" w:rsidRDefault="00573C70">
      <w:r>
        <w:separator/>
      </w:r>
    </w:p>
  </w:endnote>
  <w:endnote w:type="continuationSeparator" w:id="0">
    <w:p w:rsidR="00573C70" w:rsidRDefault="0057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ABE" w:rsidRDefault="001774F5">
    <w:pPr>
      <w:pStyle w:val="a7"/>
      <w:jc w:val="center"/>
    </w:pPr>
    <w:r>
      <w:rPr>
        <w:b/>
        <w:bCs/>
        <w:sz w:val="24"/>
        <w:szCs w:val="24"/>
      </w:rPr>
      <w:fldChar w:fldCharType="begin"/>
    </w:r>
    <w:r>
      <w:rPr>
        <w:b/>
        <w:bCs/>
      </w:rPr>
      <w:instrText>PAGE</w:instrText>
    </w:r>
    <w:r>
      <w:rPr>
        <w:b/>
        <w:bCs/>
        <w:sz w:val="24"/>
        <w:szCs w:val="24"/>
      </w:rPr>
      <w:fldChar w:fldCharType="separate"/>
    </w:r>
    <w:r w:rsidR="003A2D8D">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A2D8D">
      <w:rPr>
        <w:b/>
        <w:bCs/>
        <w:noProof/>
      </w:rPr>
      <w:t>15</w:t>
    </w:r>
    <w:r>
      <w:rPr>
        <w:b/>
        <w:bCs/>
        <w:sz w:val="24"/>
        <w:szCs w:val="24"/>
      </w:rPr>
      <w:fldChar w:fldCharType="end"/>
    </w:r>
  </w:p>
  <w:p w:rsidR="00A37ABE" w:rsidRDefault="00A37A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C70" w:rsidRDefault="00573C70">
      <w:r>
        <w:separator/>
      </w:r>
    </w:p>
  </w:footnote>
  <w:footnote w:type="continuationSeparator" w:id="0">
    <w:p w:rsidR="00573C70" w:rsidRDefault="00573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09"/>
    <w:rsid w:val="00026462"/>
    <w:rsid w:val="000334F3"/>
    <w:rsid w:val="000519A9"/>
    <w:rsid w:val="00052195"/>
    <w:rsid w:val="00060A43"/>
    <w:rsid w:val="000727AA"/>
    <w:rsid w:val="00075C05"/>
    <w:rsid w:val="00087347"/>
    <w:rsid w:val="000876F8"/>
    <w:rsid w:val="00093844"/>
    <w:rsid w:val="00096AE7"/>
    <w:rsid w:val="000A7DDB"/>
    <w:rsid w:val="000E1C95"/>
    <w:rsid w:val="000E67B3"/>
    <w:rsid w:val="000F66A0"/>
    <w:rsid w:val="001014BF"/>
    <w:rsid w:val="00104D14"/>
    <w:rsid w:val="00105E8C"/>
    <w:rsid w:val="001110D4"/>
    <w:rsid w:val="0016082F"/>
    <w:rsid w:val="00164E06"/>
    <w:rsid w:val="00172C57"/>
    <w:rsid w:val="001774F5"/>
    <w:rsid w:val="0018279C"/>
    <w:rsid w:val="001C0A12"/>
    <w:rsid w:val="001D006D"/>
    <w:rsid w:val="00233533"/>
    <w:rsid w:val="002356FA"/>
    <w:rsid w:val="00243C31"/>
    <w:rsid w:val="00247DD8"/>
    <w:rsid w:val="002914D9"/>
    <w:rsid w:val="002C1E0A"/>
    <w:rsid w:val="003077B4"/>
    <w:rsid w:val="00307C62"/>
    <w:rsid w:val="00314CF0"/>
    <w:rsid w:val="003342E1"/>
    <w:rsid w:val="00352010"/>
    <w:rsid w:val="00370238"/>
    <w:rsid w:val="00383512"/>
    <w:rsid w:val="00387BEA"/>
    <w:rsid w:val="00390C94"/>
    <w:rsid w:val="00392682"/>
    <w:rsid w:val="003A2D8D"/>
    <w:rsid w:val="003A63BC"/>
    <w:rsid w:val="003B2EEA"/>
    <w:rsid w:val="003C790F"/>
    <w:rsid w:val="003E4F63"/>
    <w:rsid w:val="003E74EA"/>
    <w:rsid w:val="00403D83"/>
    <w:rsid w:val="0040463D"/>
    <w:rsid w:val="00404D28"/>
    <w:rsid w:val="00420516"/>
    <w:rsid w:val="00425A37"/>
    <w:rsid w:val="004461D9"/>
    <w:rsid w:val="00466553"/>
    <w:rsid w:val="004676FB"/>
    <w:rsid w:val="00475E4F"/>
    <w:rsid w:val="00480D22"/>
    <w:rsid w:val="00483CE2"/>
    <w:rsid w:val="004A44F1"/>
    <w:rsid w:val="004B0E40"/>
    <w:rsid w:val="004B5BA1"/>
    <w:rsid w:val="004C2ACB"/>
    <w:rsid w:val="004D1060"/>
    <w:rsid w:val="004E4461"/>
    <w:rsid w:val="004E7C1E"/>
    <w:rsid w:val="005311C3"/>
    <w:rsid w:val="00540301"/>
    <w:rsid w:val="005412A3"/>
    <w:rsid w:val="00547162"/>
    <w:rsid w:val="00553DE2"/>
    <w:rsid w:val="00573C70"/>
    <w:rsid w:val="005858CC"/>
    <w:rsid w:val="005A4761"/>
    <w:rsid w:val="005F4FF6"/>
    <w:rsid w:val="00601991"/>
    <w:rsid w:val="00602818"/>
    <w:rsid w:val="00604309"/>
    <w:rsid w:val="0061140A"/>
    <w:rsid w:val="006170C7"/>
    <w:rsid w:val="00642A21"/>
    <w:rsid w:val="0064743F"/>
    <w:rsid w:val="00666903"/>
    <w:rsid w:val="00666BB2"/>
    <w:rsid w:val="006674C7"/>
    <w:rsid w:val="00672755"/>
    <w:rsid w:val="00673420"/>
    <w:rsid w:val="00673A6D"/>
    <w:rsid w:val="006A3954"/>
    <w:rsid w:val="006B274D"/>
    <w:rsid w:val="006B328A"/>
    <w:rsid w:val="006C609E"/>
    <w:rsid w:val="006C7CB0"/>
    <w:rsid w:val="006D60A4"/>
    <w:rsid w:val="006E04D8"/>
    <w:rsid w:val="006F501C"/>
    <w:rsid w:val="0070088D"/>
    <w:rsid w:val="007101F4"/>
    <w:rsid w:val="00715F3F"/>
    <w:rsid w:val="00716DD3"/>
    <w:rsid w:val="00740BBC"/>
    <w:rsid w:val="007436C2"/>
    <w:rsid w:val="00743CB5"/>
    <w:rsid w:val="00747646"/>
    <w:rsid w:val="00750274"/>
    <w:rsid w:val="007507B2"/>
    <w:rsid w:val="00754A82"/>
    <w:rsid w:val="007609D2"/>
    <w:rsid w:val="0076508F"/>
    <w:rsid w:val="00774C7D"/>
    <w:rsid w:val="007819A9"/>
    <w:rsid w:val="0078431B"/>
    <w:rsid w:val="00786C80"/>
    <w:rsid w:val="00797D8A"/>
    <w:rsid w:val="007A052D"/>
    <w:rsid w:val="007B0BBB"/>
    <w:rsid w:val="007B7DC9"/>
    <w:rsid w:val="007E0143"/>
    <w:rsid w:val="007E02AC"/>
    <w:rsid w:val="007E4F48"/>
    <w:rsid w:val="00805B65"/>
    <w:rsid w:val="00811AEC"/>
    <w:rsid w:val="008159EE"/>
    <w:rsid w:val="00880FB8"/>
    <w:rsid w:val="008A429F"/>
    <w:rsid w:val="008F1EAB"/>
    <w:rsid w:val="008F4C96"/>
    <w:rsid w:val="009235A1"/>
    <w:rsid w:val="00932AEF"/>
    <w:rsid w:val="009405E8"/>
    <w:rsid w:val="00940DFF"/>
    <w:rsid w:val="0095124D"/>
    <w:rsid w:val="00953551"/>
    <w:rsid w:val="0095469D"/>
    <w:rsid w:val="009625CF"/>
    <w:rsid w:val="00977360"/>
    <w:rsid w:val="00984064"/>
    <w:rsid w:val="00987896"/>
    <w:rsid w:val="00995A96"/>
    <w:rsid w:val="0099709C"/>
    <w:rsid w:val="009B133B"/>
    <w:rsid w:val="009D0FD3"/>
    <w:rsid w:val="009D4CE3"/>
    <w:rsid w:val="009D7879"/>
    <w:rsid w:val="009E0409"/>
    <w:rsid w:val="009E6500"/>
    <w:rsid w:val="009F23A3"/>
    <w:rsid w:val="00A00A1B"/>
    <w:rsid w:val="00A01543"/>
    <w:rsid w:val="00A04B79"/>
    <w:rsid w:val="00A11FEB"/>
    <w:rsid w:val="00A14B00"/>
    <w:rsid w:val="00A2192A"/>
    <w:rsid w:val="00A26F20"/>
    <w:rsid w:val="00A32512"/>
    <w:rsid w:val="00A37ABE"/>
    <w:rsid w:val="00A474F9"/>
    <w:rsid w:val="00A52C7A"/>
    <w:rsid w:val="00A72F6D"/>
    <w:rsid w:val="00A7410F"/>
    <w:rsid w:val="00A919B7"/>
    <w:rsid w:val="00A974F3"/>
    <w:rsid w:val="00AA4645"/>
    <w:rsid w:val="00AC57AA"/>
    <w:rsid w:val="00AE3768"/>
    <w:rsid w:val="00AE7A29"/>
    <w:rsid w:val="00AF0411"/>
    <w:rsid w:val="00AF0C4B"/>
    <w:rsid w:val="00AF3920"/>
    <w:rsid w:val="00B040B4"/>
    <w:rsid w:val="00B12713"/>
    <w:rsid w:val="00BB283B"/>
    <w:rsid w:val="00BB4D29"/>
    <w:rsid w:val="00BC3160"/>
    <w:rsid w:val="00BD3F44"/>
    <w:rsid w:val="00BD730B"/>
    <w:rsid w:val="00BF6035"/>
    <w:rsid w:val="00C0235F"/>
    <w:rsid w:val="00C05A7F"/>
    <w:rsid w:val="00C13D97"/>
    <w:rsid w:val="00C247EF"/>
    <w:rsid w:val="00C42E5B"/>
    <w:rsid w:val="00C57386"/>
    <w:rsid w:val="00C57731"/>
    <w:rsid w:val="00C6173E"/>
    <w:rsid w:val="00C80156"/>
    <w:rsid w:val="00CA5CB6"/>
    <w:rsid w:val="00CB3FB2"/>
    <w:rsid w:val="00CB5964"/>
    <w:rsid w:val="00CC0584"/>
    <w:rsid w:val="00CC6089"/>
    <w:rsid w:val="00CE2DDB"/>
    <w:rsid w:val="00CF778D"/>
    <w:rsid w:val="00CF7BAA"/>
    <w:rsid w:val="00D11E55"/>
    <w:rsid w:val="00D276D7"/>
    <w:rsid w:val="00D36BA5"/>
    <w:rsid w:val="00D37332"/>
    <w:rsid w:val="00D505BA"/>
    <w:rsid w:val="00D86FEB"/>
    <w:rsid w:val="00D94AF7"/>
    <w:rsid w:val="00D977DD"/>
    <w:rsid w:val="00DA049F"/>
    <w:rsid w:val="00DB7F73"/>
    <w:rsid w:val="00DD63DD"/>
    <w:rsid w:val="00DE2019"/>
    <w:rsid w:val="00DE5592"/>
    <w:rsid w:val="00DE7593"/>
    <w:rsid w:val="00DF55C7"/>
    <w:rsid w:val="00E07CF7"/>
    <w:rsid w:val="00E13AB0"/>
    <w:rsid w:val="00E43FF6"/>
    <w:rsid w:val="00E56A5F"/>
    <w:rsid w:val="00E80EE7"/>
    <w:rsid w:val="00EA04C3"/>
    <w:rsid w:val="00ED513D"/>
    <w:rsid w:val="00EE27ED"/>
    <w:rsid w:val="00EE7D60"/>
    <w:rsid w:val="00F037D7"/>
    <w:rsid w:val="00F05C8E"/>
    <w:rsid w:val="00F06123"/>
    <w:rsid w:val="00F13C4E"/>
    <w:rsid w:val="00F204C2"/>
    <w:rsid w:val="00F24906"/>
    <w:rsid w:val="00F42748"/>
    <w:rsid w:val="00F654C7"/>
    <w:rsid w:val="00F765D8"/>
    <w:rsid w:val="00F76C05"/>
    <w:rsid w:val="00F77806"/>
    <w:rsid w:val="00FA490F"/>
    <w:rsid w:val="00FB50B1"/>
    <w:rsid w:val="00FD5E6B"/>
    <w:rsid w:val="00FE3D99"/>
    <w:rsid w:val="00FE60ED"/>
    <w:rsid w:val="00FE6E45"/>
    <w:rsid w:val="00FF4210"/>
    <w:rsid w:val="03381B9D"/>
    <w:rsid w:val="04F83610"/>
    <w:rsid w:val="050C7F4D"/>
    <w:rsid w:val="0F0A1C3D"/>
    <w:rsid w:val="10DF7629"/>
    <w:rsid w:val="129909C7"/>
    <w:rsid w:val="14B52B2A"/>
    <w:rsid w:val="1B7663C0"/>
    <w:rsid w:val="1D7A4396"/>
    <w:rsid w:val="245A2DE8"/>
    <w:rsid w:val="2D1F3A70"/>
    <w:rsid w:val="304A1B69"/>
    <w:rsid w:val="31643741"/>
    <w:rsid w:val="333E3EC5"/>
    <w:rsid w:val="34EC7728"/>
    <w:rsid w:val="35596E3C"/>
    <w:rsid w:val="36232BA4"/>
    <w:rsid w:val="3685576A"/>
    <w:rsid w:val="38150A2F"/>
    <w:rsid w:val="39670E9E"/>
    <w:rsid w:val="3AD12DC3"/>
    <w:rsid w:val="411C1435"/>
    <w:rsid w:val="4C1478E3"/>
    <w:rsid w:val="517D6371"/>
    <w:rsid w:val="5C9E2799"/>
    <w:rsid w:val="63101238"/>
    <w:rsid w:val="6EFC3DE9"/>
    <w:rsid w:val="79E76B5A"/>
    <w:rsid w:val="7D6847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C7914A-0F00-4222-A24A-57722FF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Times New Roman" w:hAnsi="Times New Roman"/>
      <w:kern w:val="0"/>
      <w:sz w:val="24"/>
      <w:szCs w:val="24"/>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1230</Words>
  <Characters>7016</Characters>
  <Application>Microsoft Office Word</Application>
  <DocSecurity>0</DocSecurity>
  <Lines>58</Lines>
  <Paragraphs>16</Paragraphs>
  <ScaleCrop>false</ScaleCrop>
  <Company>微软中国</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2019-02-26T03:40:00Z</cp:lastPrinted>
  <dcterms:created xsi:type="dcterms:W3CDTF">2025-04-02T01:52:00Z</dcterms:created>
  <dcterms:modified xsi:type="dcterms:W3CDTF">2025-09-08T08:49:00Z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TemplateDocerSaveRecord">
    <vt:lpwstr>eyJoZGlkIjoiZmU1NzQ3ZDBmZTVjY2RkZGUxY2RlNjM2NTMxMmY3N2EiLCJ1c2VySWQiOiIzMjg2MjExNTIifQ==</vt:lpwstr>
  </property>
  <property fmtid="{D5CDD505-2E9C-101B-9397-08002B2CF9AE}" pid="4" name="ICV">
    <vt:lpwstr>BD2267B9063B4C76807B7F6933ABFA15_12</vt:lpwstr>
  </property>
</Properties>
</file>