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60" w:type="dxa"/>
        <w:jc w:val="center"/>
        <w:tblLayout w:type="fixed"/>
        <w:tblCellMar>
          <w:left w:w="0" w:type="dxa"/>
          <w:right w:w="0" w:type="dxa"/>
        </w:tblCellMar>
        <w:tblLook w:val="04A0" w:firstRow="1" w:lastRow="0" w:firstColumn="1" w:lastColumn="0" w:noHBand="0" w:noVBand="1"/>
      </w:tblPr>
      <w:tblGrid>
        <w:gridCol w:w="553"/>
        <w:gridCol w:w="3558"/>
        <w:gridCol w:w="3701"/>
        <w:gridCol w:w="1248"/>
      </w:tblGrid>
      <w:tr w:rsidR="004B6858" w:rsidRPr="00D633AD" w14:paraId="3927A5A2" w14:textId="77777777" w:rsidTr="00344156">
        <w:trPr>
          <w:trHeight w:val="504"/>
          <w:tblHeader/>
          <w:jc w:val="center"/>
        </w:trPr>
        <w:tc>
          <w:tcPr>
            <w:tcW w:w="9060" w:type="dxa"/>
            <w:gridSpan w:val="4"/>
            <w:tcBorders>
              <w:top w:val="nil"/>
              <w:left w:val="nil"/>
              <w:bottom w:val="nil"/>
              <w:right w:val="nil"/>
            </w:tcBorders>
            <w:noWrap/>
            <w:tcMar>
              <w:top w:w="12" w:type="dxa"/>
              <w:left w:w="12" w:type="dxa"/>
              <w:right w:w="12" w:type="dxa"/>
            </w:tcMar>
            <w:vAlign w:val="center"/>
          </w:tcPr>
          <w:p w14:paraId="34545477" w14:textId="77777777" w:rsidR="00264763" w:rsidRDefault="004B6858" w:rsidP="00264763">
            <w:pPr>
              <w:pStyle w:val="2"/>
              <w:spacing w:before="156"/>
              <w:jc w:val="center"/>
              <w:rPr>
                <w:rFonts w:ascii="宋体" w:hAnsi="宋体" w:cs="宋体" w:hint="eastAsia"/>
                <w:szCs w:val="28"/>
              </w:rPr>
            </w:pPr>
            <w:bookmarkStart w:id="0" w:name="_Hlk136943202"/>
            <w:r w:rsidRPr="00D633AD">
              <w:rPr>
                <w:rFonts w:hint="eastAsia"/>
              </w:rPr>
              <w:br w:type="page"/>
            </w:r>
            <w:bookmarkStart w:id="1" w:name="_Toc132882002"/>
            <w:r w:rsidRPr="00D633AD">
              <w:rPr>
                <w:rFonts w:ascii="宋体" w:hAnsi="宋体" w:cs="宋体" w:hint="eastAsia"/>
                <w:szCs w:val="28"/>
              </w:rPr>
              <w:t>《</w:t>
            </w:r>
            <w:r w:rsidR="00264763">
              <w:rPr>
                <w:rFonts w:ascii="宋体" w:hAnsi="宋体" w:cs="宋体" w:hint="eastAsia"/>
                <w:szCs w:val="28"/>
              </w:rPr>
              <w:t>造修船企业安全生产标准化建设与评审细则</w:t>
            </w:r>
            <w:r w:rsidRPr="00D633AD">
              <w:rPr>
                <w:rFonts w:ascii="宋体" w:hAnsi="宋体" w:cs="宋体" w:hint="eastAsia"/>
                <w:szCs w:val="28"/>
              </w:rPr>
              <w:t>》</w:t>
            </w:r>
            <w:bookmarkEnd w:id="1"/>
          </w:p>
          <w:p w14:paraId="41DEAAAD" w14:textId="77777777" w:rsidR="004B6858" w:rsidRDefault="004B6858" w:rsidP="00264763">
            <w:pPr>
              <w:pStyle w:val="2"/>
              <w:spacing w:before="156"/>
              <w:jc w:val="center"/>
              <w:rPr>
                <w:rFonts w:ascii="宋体" w:hAnsi="宋体" w:cs="宋体" w:hint="eastAsia"/>
                <w:szCs w:val="28"/>
              </w:rPr>
            </w:pPr>
            <w:r w:rsidRPr="00D633AD">
              <w:rPr>
                <w:rFonts w:ascii="宋体" w:hAnsi="宋体" w:cs="宋体" w:hint="eastAsia"/>
                <w:szCs w:val="28"/>
              </w:rPr>
              <w:t>评审专家组意见</w:t>
            </w:r>
            <w:r w:rsidR="00264763">
              <w:rPr>
                <w:rFonts w:ascii="宋体" w:hAnsi="宋体" w:cs="宋体" w:hint="eastAsia"/>
                <w:szCs w:val="28"/>
              </w:rPr>
              <w:t>修改</w:t>
            </w:r>
            <w:r w:rsidRPr="00D633AD">
              <w:rPr>
                <w:rFonts w:ascii="宋体" w:hAnsi="宋体" w:cs="宋体" w:hint="eastAsia"/>
                <w:szCs w:val="28"/>
              </w:rPr>
              <w:t>表</w:t>
            </w:r>
          </w:p>
          <w:p w14:paraId="51E429E2" w14:textId="264B5DA5" w:rsidR="00264763" w:rsidRPr="00264763" w:rsidRDefault="00264763" w:rsidP="00264763"/>
        </w:tc>
      </w:tr>
      <w:tr w:rsidR="004B6858" w:rsidRPr="00D633AD" w14:paraId="3983AE6A" w14:textId="77777777" w:rsidTr="00344156">
        <w:trPr>
          <w:trHeight w:val="624"/>
          <w:tblHeader/>
          <w:jc w:val="center"/>
        </w:trPr>
        <w:tc>
          <w:tcPr>
            <w:tcW w:w="9060"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0A0C39" w14:textId="52FF799F" w:rsidR="004B6858" w:rsidRPr="00D633AD" w:rsidRDefault="004B6858" w:rsidP="00344156">
            <w:pPr>
              <w:widowControl/>
              <w:jc w:val="left"/>
              <w:textAlignment w:val="center"/>
              <w:rPr>
                <w:rFonts w:ascii="宋体" w:hAnsi="宋体" w:cs="宋体" w:hint="eastAsia"/>
                <w:b/>
                <w:sz w:val="24"/>
              </w:rPr>
            </w:pPr>
            <w:r w:rsidRPr="00D633AD">
              <w:rPr>
                <w:rStyle w:val="font21"/>
                <w:rFonts w:hint="default"/>
                <w:lang w:bidi="ar"/>
              </w:rPr>
              <w:t>项目名称：</w:t>
            </w:r>
            <w:r w:rsidR="00082377" w:rsidRPr="00082377">
              <w:rPr>
                <w:rStyle w:val="font21"/>
                <w:rFonts w:hint="default"/>
                <w:lang w:bidi="ar"/>
              </w:rPr>
              <w:t>《造修船企业安全生产标准化建设与评审细则》</w:t>
            </w:r>
          </w:p>
        </w:tc>
      </w:tr>
      <w:tr w:rsidR="004B6858" w:rsidRPr="00D633AD" w14:paraId="096D8D45" w14:textId="77777777" w:rsidTr="00082377">
        <w:trPr>
          <w:trHeight w:val="504"/>
          <w:tblHeader/>
          <w:jc w:val="center"/>
        </w:trPr>
        <w:tc>
          <w:tcPr>
            <w:tcW w:w="411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C6EBD5" w14:textId="13D9DF8A" w:rsidR="004B6858" w:rsidRPr="00D633AD" w:rsidRDefault="004B6858" w:rsidP="00344156">
            <w:pPr>
              <w:widowControl/>
              <w:jc w:val="center"/>
              <w:textAlignment w:val="center"/>
              <w:rPr>
                <w:rFonts w:ascii="宋体" w:hAnsi="宋体" w:cs="宋体" w:hint="eastAsia"/>
                <w:b/>
                <w:sz w:val="24"/>
              </w:rPr>
            </w:pPr>
            <w:r w:rsidRPr="00D633AD">
              <w:rPr>
                <w:rFonts w:ascii="宋体" w:hAnsi="宋体" w:cs="宋体" w:hint="eastAsia"/>
                <w:b/>
                <w:kern w:val="0"/>
                <w:sz w:val="24"/>
                <w:lang w:bidi="ar"/>
              </w:rPr>
              <w:t>评审日期：2</w:t>
            </w:r>
            <w:r w:rsidRPr="00D633AD">
              <w:rPr>
                <w:rFonts w:ascii="宋体" w:hAnsi="宋体" w:cs="宋体"/>
                <w:b/>
                <w:kern w:val="0"/>
                <w:sz w:val="24"/>
                <w:lang w:bidi="ar"/>
              </w:rPr>
              <w:t>02</w:t>
            </w:r>
            <w:r w:rsidR="00082377">
              <w:rPr>
                <w:rFonts w:ascii="宋体" w:hAnsi="宋体" w:cs="宋体" w:hint="eastAsia"/>
                <w:b/>
                <w:kern w:val="0"/>
                <w:sz w:val="24"/>
                <w:lang w:bidi="ar"/>
              </w:rPr>
              <w:t>4</w:t>
            </w:r>
            <w:r w:rsidRPr="00D633AD">
              <w:rPr>
                <w:rFonts w:ascii="宋体" w:hAnsi="宋体" w:cs="宋体" w:hint="eastAsia"/>
                <w:b/>
                <w:kern w:val="0"/>
                <w:sz w:val="24"/>
                <w:lang w:bidi="ar"/>
              </w:rPr>
              <w:t>年</w:t>
            </w:r>
            <w:r>
              <w:rPr>
                <w:rFonts w:ascii="宋体" w:hAnsi="宋体" w:cs="宋体"/>
                <w:b/>
                <w:kern w:val="0"/>
                <w:sz w:val="24"/>
                <w:lang w:bidi="ar"/>
              </w:rPr>
              <w:t>9</w:t>
            </w:r>
            <w:r w:rsidRPr="00D633AD">
              <w:rPr>
                <w:rFonts w:ascii="宋体" w:hAnsi="宋体" w:cs="宋体" w:hint="eastAsia"/>
                <w:b/>
                <w:kern w:val="0"/>
                <w:sz w:val="24"/>
                <w:lang w:bidi="ar"/>
              </w:rPr>
              <w:t>月</w:t>
            </w:r>
            <w:r w:rsidR="00082377">
              <w:rPr>
                <w:rFonts w:ascii="宋体" w:hAnsi="宋体" w:cs="宋体" w:hint="eastAsia"/>
                <w:b/>
                <w:kern w:val="0"/>
                <w:sz w:val="24"/>
                <w:lang w:bidi="ar"/>
              </w:rPr>
              <w:t>30</w:t>
            </w:r>
            <w:r w:rsidRPr="00D633AD">
              <w:rPr>
                <w:rFonts w:ascii="宋体" w:hAnsi="宋体" w:cs="宋体" w:hint="eastAsia"/>
                <w:b/>
                <w:kern w:val="0"/>
                <w:sz w:val="24"/>
                <w:lang w:bidi="ar"/>
              </w:rPr>
              <w:t>日</w:t>
            </w:r>
          </w:p>
        </w:tc>
        <w:tc>
          <w:tcPr>
            <w:tcW w:w="494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51FD41" w14:textId="711DF125" w:rsidR="004B6858" w:rsidRPr="00D633AD" w:rsidRDefault="000E26BC" w:rsidP="00344156">
            <w:pPr>
              <w:widowControl/>
              <w:jc w:val="center"/>
              <w:textAlignment w:val="center"/>
              <w:rPr>
                <w:rFonts w:ascii="宋体" w:hAnsi="宋体" w:cs="宋体" w:hint="eastAsia"/>
                <w:b/>
                <w:sz w:val="24"/>
              </w:rPr>
            </w:pPr>
            <w:r>
              <w:rPr>
                <w:rFonts w:ascii="宋体" w:hAnsi="宋体" w:cs="宋体" w:hint="eastAsia"/>
                <w:b/>
                <w:kern w:val="0"/>
                <w:sz w:val="24"/>
                <w:lang w:bidi="ar"/>
              </w:rPr>
              <w:t>修改完成</w:t>
            </w:r>
            <w:r w:rsidR="004B6858" w:rsidRPr="00D633AD">
              <w:rPr>
                <w:rFonts w:ascii="宋体" w:hAnsi="宋体" w:cs="宋体" w:hint="eastAsia"/>
                <w:b/>
                <w:kern w:val="0"/>
                <w:sz w:val="24"/>
                <w:lang w:bidi="ar"/>
              </w:rPr>
              <w:t>日期：2</w:t>
            </w:r>
            <w:r w:rsidR="004B6858" w:rsidRPr="00D633AD">
              <w:rPr>
                <w:rFonts w:ascii="宋体" w:hAnsi="宋体" w:cs="宋体"/>
                <w:b/>
                <w:kern w:val="0"/>
                <w:sz w:val="24"/>
                <w:lang w:bidi="ar"/>
              </w:rPr>
              <w:t>02</w:t>
            </w:r>
            <w:r w:rsidR="00082377">
              <w:rPr>
                <w:rFonts w:ascii="宋体" w:hAnsi="宋体" w:cs="宋体" w:hint="eastAsia"/>
                <w:b/>
                <w:kern w:val="0"/>
                <w:sz w:val="24"/>
                <w:lang w:bidi="ar"/>
              </w:rPr>
              <w:t>4</w:t>
            </w:r>
            <w:r w:rsidR="004B6858" w:rsidRPr="00D633AD">
              <w:rPr>
                <w:rFonts w:ascii="宋体" w:hAnsi="宋体" w:cs="宋体" w:hint="eastAsia"/>
                <w:b/>
                <w:kern w:val="0"/>
                <w:sz w:val="24"/>
                <w:lang w:bidi="ar"/>
              </w:rPr>
              <w:t>年</w:t>
            </w:r>
            <w:r w:rsidR="00082377">
              <w:rPr>
                <w:rFonts w:ascii="宋体" w:hAnsi="宋体" w:cs="宋体" w:hint="eastAsia"/>
                <w:b/>
                <w:kern w:val="0"/>
                <w:sz w:val="24"/>
                <w:lang w:bidi="ar"/>
              </w:rPr>
              <w:t>10</w:t>
            </w:r>
            <w:r w:rsidR="004B6858" w:rsidRPr="00D633AD">
              <w:rPr>
                <w:rFonts w:ascii="宋体" w:hAnsi="宋体" w:cs="宋体" w:hint="eastAsia"/>
                <w:b/>
                <w:kern w:val="0"/>
                <w:sz w:val="24"/>
                <w:lang w:bidi="ar"/>
              </w:rPr>
              <w:t>月</w:t>
            </w:r>
            <w:r w:rsidR="00082377">
              <w:rPr>
                <w:rFonts w:ascii="宋体" w:hAnsi="宋体" w:cs="宋体" w:hint="eastAsia"/>
                <w:b/>
                <w:kern w:val="0"/>
                <w:sz w:val="24"/>
                <w:lang w:bidi="ar"/>
              </w:rPr>
              <w:t>9</w:t>
            </w:r>
            <w:r w:rsidR="004B6858" w:rsidRPr="00D633AD">
              <w:rPr>
                <w:rFonts w:ascii="宋体" w:hAnsi="宋体" w:cs="宋体" w:hint="eastAsia"/>
                <w:b/>
                <w:kern w:val="0"/>
                <w:sz w:val="24"/>
                <w:lang w:bidi="ar"/>
              </w:rPr>
              <w:t>日</w:t>
            </w:r>
          </w:p>
        </w:tc>
      </w:tr>
      <w:tr w:rsidR="00082377" w:rsidRPr="00D633AD" w14:paraId="73032E0F" w14:textId="77777777" w:rsidTr="00196C15">
        <w:trPr>
          <w:trHeight w:val="504"/>
          <w:tblHeader/>
          <w:jc w:val="center"/>
        </w:trPr>
        <w:tc>
          <w:tcPr>
            <w:tcW w:w="5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D13DB3" w14:textId="77777777" w:rsidR="00082377" w:rsidRPr="00D633AD" w:rsidRDefault="00082377" w:rsidP="00344156">
            <w:pPr>
              <w:widowControl/>
              <w:jc w:val="center"/>
              <w:textAlignment w:val="center"/>
              <w:rPr>
                <w:rFonts w:ascii="宋体" w:hAnsi="宋体" w:cs="宋体" w:hint="eastAsia"/>
                <w:b/>
                <w:sz w:val="24"/>
              </w:rPr>
            </w:pPr>
            <w:r w:rsidRPr="00D633AD">
              <w:rPr>
                <w:rFonts w:ascii="宋体" w:hAnsi="宋体" w:cs="宋体" w:hint="eastAsia"/>
                <w:b/>
                <w:kern w:val="0"/>
                <w:sz w:val="24"/>
                <w:lang w:bidi="ar"/>
              </w:rPr>
              <w:t>序号</w:t>
            </w:r>
          </w:p>
        </w:tc>
        <w:tc>
          <w:tcPr>
            <w:tcW w:w="355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38C741" w14:textId="77777777" w:rsidR="00082377" w:rsidRPr="00D633AD" w:rsidRDefault="00082377" w:rsidP="00344156">
            <w:pPr>
              <w:widowControl/>
              <w:jc w:val="center"/>
              <w:textAlignment w:val="center"/>
              <w:rPr>
                <w:rFonts w:ascii="宋体" w:hAnsi="宋体" w:cs="宋体" w:hint="eastAsia"/>
                <w:b/>
                <w:sz w:val="24"/>
              </w:rPr>
            </w:pPr>
            <w:r w:rsidRPr="00D633AD">
              <w:rPr>
                <w:rFonts w:ascii="宋体" w:hAnsi="宋体" w:cs="宋体" w:hint="eastAsia"/>
                <w:b/>
                <w:kern w:val="0"/>
                <w:sz w:val="24"/>
                <w:lang w:bidi="ar"/>
              </w:rPr>
              <w:t>专家意见内容</w:t>
            </w:r>
          </w:p>
        </w:tc>
        <w:tc>
          <w:tcPr>
            <w:tcW w:w="37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40F08B" w14:textId="77777777" w:rsidR="00082377" w:rsidRPr="00D633AD" w:rsidRDefault="00082377" w:rsidP="00344156">
            <w:pPr>
              <w:widowControl/>
              <w:jc w:val="center"/>
              <w:textAlignment w:val="center"/>
              <w:rPr>
                <w:rFonts w:ascii="宋体" w:hAnsi="宋体" w:cs="宋体" w:hint="eastAsia"/>
                <w:b/>
                <w:sz w:val="24"/>
              </w:rPr>
            </w:pPr>
            <w:r w:rsidRPr="00D633AD">
              <w:rPr>
                <w:rFonts w:ascii="宋体" w:hAnsi="宋体" w:cs="宋体" w:hint="eastAsia"/>
                <w:b/>
                <w:kern w:val="0"/>
                <w:sz w:val="24"/>
                <w:lang w:bidi="ar"/>
              </w:rPr>
              <w:t>修改完成情况</w:t>
            </w:r>
          </w:p>
        </w:tc>
        <w:tc>
          <w:tcPr>
            <w:tcW w:w="12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37C166" w14:textId="7790333A" w:rsidR="00082377" w:rsidRPr="00D633AD" w:rsidRDefault="00082377" w:rsidP="00082377">
            <w:pPr>
              <w:widowControl/>
              <w:jc w:val="center"/>
              <w:textAlignment w:val="center"/>
              <w:rPr>
                <w:rFonts w:ascii="宋体" w:hAnsi="宋体" w:cs="宋体" w:hint="eastAsia"/>
                <w:b/>
                <w:sz w:val="24"/>
              </w:rPr>
            </w:pPr>
            <w:r>
              <w:rPr>
                <w:rFonts w:ascii="宋体" w:hAnsi="宋体" w:cs="宋体" w:hint="eastAsia"/>
                <w:b/>
                <w:sz w:val="24"/>
              </w:rPr>
              <w:t>对应</w:t>
            </w:r>
            <w:r w:rsidRPr="00D633AD">
              <w:rPr>
                <w:rFonts w:ascii="宋体" w:hAnsi="宋体" w:cs="宋体" w:hint="eastAsia"/>
                <w:b/>
                <w:sz w:val="24"/>
              </w:rPr>
              <w:t>页码</w:t>
            </w:r>
          </w:p>
        </w:tc>
      </w:tr>
      <w:tr w:rsidR="00082377" w:rsidRPr="00D633AD" w14:paraId="4F8AD7C3" w14:textId="77777777" w:rsidTr="00880E35">
        <w:trPr>
          <w:trHeight w:val="497"/>
          <w:jc w:val="center"/>
        </w:trPr>
        <w:tc>
          <w:tcPr>
            <w:tcW w:w="5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F4D2D0" w14:textId="6CF8D7FE" w:rsidR="00082377" w:rsidRPr="00D633AD" w:rsidRDefault="00082377" w:rsidP="004B6858">
            <w:pPr>
              <w:widowControl/>
              <w:numPr>
                <w:ilvl w:val="0"/>
                <w:numId w:val="1"/>
              </w:numPr>
              <w:ind w:left="0" w:firstLine="0"/>
              <w:jc w:val="right"/>
              <w:textAlignment w:val="center"/>
              <w:rPr>
                <w:rFonts w:ascii="宋体" w:hAnsi="宋体" w:cs="宋体" w:hint="eastAsia"/>
                <w:b/>
                <w:kern w:val="0"/>
                <w:szCs w:val="21"/>
                <w:lang w:bidi="ar"/>
              </w:rPr>
            </w:pPr>
          </w:p>
        </w:tc>
        <w:tc>
          <w:tcPr>
            <w:tcW w:w="355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4861D6" w14:textId="139C0A3F" w:rsidR="00082377" w:rsidRPr="00E7142E" w:rsidRDefault="00082377" w:rsidP="004B6858">
            <w:pPr>
              <w:jc w:val="left"/>
              <w:rPr>
                <w:rFonts w:ascii="宋体" w:hAnsi="宋体" w:cs="宋体" w:hint="eastAsia"/>
                <w:kern w:val="0"/>
                <w:szCs w:val="21"/>
                <w:lang w:bidi="ar"/>
              </w:rPr>
            </w:pPr>
            <w:r w:rsidRPr="00082377">
              <w:rPr>
                <w:rFonts w:ascii="宋体" w:hAnsi="宋体" w:cs="宋体" w:hint="eastAsia"/>
                <w:kern w:val="0"/>
                <w:szCs w:val="21"/>
                <w:lang w:bidi="ar"/>
              </w:rPr>
              <w:t>要求与GB/T33000相对应，一级采用8个要素；</w:t>
            </w:r>
          </w:p>
        </w:tc>
        <w:tc>
          <w:tcPr>
            <w:tcW w:w="37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DE1459" w14:textId="161F3CC4" w:rsidR="00082377" w:rsidRPr="00E7142E" w:rsidRDefault="00082377" w:rsidP="00E7142E">
            <w:pPr>
              <w:jc w:val="left"/>
              <w:rPr>
                <w:rFonts w:ascii="宋体" w:hAnsi="宋体" w:cs="宋体" w:hint="eastAsia"/>
                <w:kern w:val="0"/>
                <w:szCs w:val="21"/>
                <w:lang w:bidi="ar"/>
              </w:rPr>
            </w:pPr>
            <w:r>
              <w:rPr>
                <w:rFonts w:ascii="宋体" w:hAnsi="宋体" w:cs="宋体" w:hint="eastAsia"/>
                <w:kern w:val="0"/>
                <w:szCs w:val="21"/>
                <w:lang w:bidi="ar"/>
              </w:rPr>
              <w:t>已按</w:t>
            </w:r>
            <w:r w:rsidR="000E26BC">
              <w:rPr>
                <w:rFonts w:ascii="宋体" w:hAnsi="宋体" w:cs="宋体" w:hint="eastAsia"/>
                <w:kern w:val="0"/>
                <w:szCs w:val="21"/>
                <w:lang w:bidi="ar"/>
              </w:rPr>
              <w:t>专家组</w:t>
            </w:r>
            <w:r>
              <w:rPr>
                <w:rFonts w:ascii="宋体" w:hAnsi="宋体" w:cs="宋体" w:hint="eastAsia"/>
                <w:kern w:val="0"/>
                <w:szCs w:val="21"/>
                <w:lang w:bidi="ar"/>
              </w:rPr>
              <w:t>意见修改，一级采用8个要素，名称与</w:t>
            </w:r>
            <w:r w:rsidRPr="00082377">
              <w:rPr>
                <w:rFonts w:ascii="宋体" w:hAnsi="宋体" w:cs="宋体" w:hint="eastAsia"/>
                <w:kern w:val="0"/>
                <w:szCs w:val="21"/>
                <w:lang w:bidi="ar"/>
              </w:rPr>
              <w:t>GB/T33000</w:t>
            </w:r>
            <w:r>
              <w:rPr>
                <w:rFonts w:ascii="宋体" w:hAnsi="宋体" w:cs="宋体" w:hint="eastAsia"/>
                <w:kern w:val="0"/>
                <w:szCs w:val="21"/>
                <w:lang w:bidi="ar"/>
              </w:rPr>
              <w:t>一致</w:t>
            </w:r>
          </w:p>
        </w:tc>
        <w:tc>
          <w:tcPr>
            <w:tcW w:w="12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1FBC63" w14:textId="38CC3A37" w:rsidR="00082377" w:rsidRPr="00E7142E" w:rsidRDefault="00082377" w:rsidP="00E7142E">
            <w:pPr>
              <w:jc w:val="center"/>
              <w:rPr>
                <w:rFonts w:ascii="宋体" w:hAnsi="宋体" w:cs="宋体" w:hint="eastAsia"/>
                <w:kern w:val="0"/>
                <w:szCs w:val="21"/>
                <w:lang w:bidi="ar"/>
              </w:rPr>
            </w:pPr>
            <w:r>
              <w:rPr>
                <w:rFonts w:ascii="宋体" w:hAnsi="宋体" w:cs="宋体" w:hint="eastAsia"/>
                <w:kern w:val="0"/>
                <w:szCs w:val="21"/>
                <w:lang w:bidi="ar"/>
              </w:rPr>
              <w:t>全文</w:t>
            </w:r>
          </w:p>
        </w:tc>
      </w:tr>
      <w:tr w:rsidR="00082377" w:rsidRPr="00D633AD" w14:paraId="150BB4D0" w14:textId="77777777" w:rsidTr="009707AF">
        <w:trPr>
          <w:trHeight w:val="497"/>
          <w:jc w:val="center"/>
        </w:trPr>
        <w:tc>
          <w:tcPr>
            <w:tcW w:w="5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843DB7" w14:textId="77777777" w:rsidR="00082377" w:rsidRPr="00D633AD" w:rsidRDefault="00082377" w:rsidP="004B6858">
            <w:pPr>
              <w:widowControl/>
              <w:numPr>
                <w:ilvl w:val="0"/>
                <w:numId w:val="1"/>
              </w:numPr>
              <w:ind w:left="0" w:firstLine="0"/>
              <w:jc w:val="right"/>
              <w:textAlignment w:val="center"/>
              <w:rPr>
                <w:rFonts w:ascii="宋体" w:hAnsi="宋体" w:cs="宋体" w:hint="eastAsia"/>
                <w:b/>
                <w:kern w:val="0"/>
                <w:szCs w:val="21"/>
                <w:lang w:bidi="ar"/>
              </w:rPr>
            </w:pPr>
          </w:p>
        </w:tc>
        <w:tc>
          <w:tcPr>
            <w:tcW w:w="355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406236" w14:textId="0B59A170" w:rsidR="00082377" w:rsidRPr="00E7142E" w:rsidRDefault="00082377" w:rsidP="00E7142E">
            <w:pPr>
              <w:jc w:val="left"/>
              <w:rPr>
                <w:rFonts w:ascii="宋体" w:hAnsi="宋体" w:cs="宋体" w:hint="eastAsia"/>
                <w:kern w:val="0"/>
                <w:szCs w:val="21"/>
                <w:lang w:bidi="ar"/>
              </w:rPr>
            </w:pPr>
            <w:r w:rsidRPr="00082377">
              <w:rPr>
                <w:rFonts w:ascii="宋体" w:hAnsi="宋体" w:cs="宋体" w:hint="eastAsia"/>
                <w:kern w:val="0"/>
                <w:szCs w:val="21"/>
                <w:lang w:bidi="ar"/>
              </w:rPr>
              <w:t>完善安全管理人员人数的描述，可以参照《福建省安全生产条例》第十三条的描述方法；</w:t>
            </w:r>
          </w:p>
        </w:tc>
        <w:tc>
          <w:tcPr>
            <w:tcW w:w="37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046517" w14:textId="5478BB65" w:rsidR="00082377" w:rsidRPr="00E7142E" w:rsidRDefault="00082377" w:rsidP="00E7142E">
            <w:pPr>
              <w:jc w:val="left"/>
              <w:rPr>
                <w:rFonts w:ascii="宋体" w:hAnsi="宋体" w:cs="宋体" w:hint="eastAsia"/>
                <w:kern w:val="0"/>
                <w:szCs w:val="21"/>
                <w:lang w:bidi="ar"/>
              </w:rPr>
            </w:pPr>
            <w:r>
              <w:rPr>
                <w:rFonts w:ascii="宋体" w:hAnsi="宋体" w:cs="宋体" w:hint="eastAsia"/>
                <w:kern w:val="0"/>
                <w:szCs w:val="21"/>
                <w:lang w:bidi="ar"/>
              </w:rPr>
              <w:t>已按</w:t>
            </w:r>
            <w:r w:rsidRPr="00082377">
              <w:rPr>
                <w:rFonts w:ascii="宋体" w:hAnsi="宋体" w:cs="宋体" w:hint="eastAsia"/>
                <w:kern w:val="0"/>
                <w:szCs w:val="21"/>
                <w:lang w:bidi="ar"/>
              </w:rPr>
              <w:t>《福建省安全生产条例》</w:t>
            </w:r>
            <w:r>
              <w:rPr>
                <w:rFonts w:ascii="宋体" w:hAnsi="宋体" w:cs="宋体" w:hint="eastAsia"/>
                <w:kern w:val="0"/>
                <w:szCs w:val="21"/>
                <w:lang w:bidi="ar"/>
              </w:rPr>
              <w:t>要求，修改条款为“</w:t>
            </w:r>
            <w:r w:rsidRPr="00082377">
              <w:rPr>
                <w:rFonts w:ascii="宋体" w:hAnsi="宋体" w:cs="宋体" w:hint="eastAsia"/>
                <w:kern w:val="0"/>
                <w:szCs w:val="21"/>
                <w:lang w:bidi="ar"/>
              </w:rPr>
              <w:t>企业从业人员在三百人以上的，应当设置安全生产管理机构，并配备两名以上专职安全生产管理人员；一百人以上不满三百人的，应当设置安全生产管理机构或者配备一名以上专职安全生产管理人员；不满一百人的，应当配备专职或者兼职安全生产管理人员。</w:t>
            </w:r>
            <w:r>
              <w:rPr>
                <w:rFonts w:ascii="宋体" w:hAnsi="宋体" w:cs="宋体" w:hint="eastAsia"/>
                <w:kern w:val="0"/>
                <w:szCs w:val="21"/>
                <w:lang w:bidi="ar"/>
              </w:rPr>
              <w:t>”</w:t>
            </w:r>
          </w:p>
        </w:tc>
        <w:tc>
          <w:tcPr>
            <w:tcW w:w="12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D2A4DD" w14:textId="762A8E0A" w:rsidR="00082377" w:rsidRPr="00E7142E" w:rsidRDefault="00082377" w:rsidP="00E7142E">
            <w:pPr>
              <w:jc w:val="center"/>
              <w:rPr>
                <w:rFonts w:ascii="宋体" w:hAnsi="宋体" w:cs="宋体" w:hint="eastAsia"/>
                <w:kern w:val="0"/>
                <w:szCs w:val="21"/>
                <w:lang w:bidi="ar"/>
              </w:rPr>
            </w:pPr>
            <w:r>
              <w:rPr>
                <w:rFonts w:ascii="宋体" w:hAnsi="宋体" w:cs="宋体" w:hint="eastAsia"/>
                <w:kern w:val="0"/>
                <w:szCs w:val="21"/>
                <w:lang w:bidi="ar"/>
              </w:rPr>
              <w:t>《评价细则》第6页</w:t>
            </w:r>
          </w:p>
        </w:tc>
      </w:tr>
      <w:tr w:rsidR="00082377" w:rsidRPr="00D633AD" w14:paraId="7F1CDB59" w14:textId="77777777" w:rsidTr="00F97048">
        <w:trPr>
          <w:trHeight w:val="497"/>
          <w:jc w:val="center"/>
        </w:trPr>
        <w:tc>
          <w:tcPr>
            <w:tcW w:w="5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245338" w14:textId="77777777" w:rsidR="00082377" w:rsidRPr="00D633AD" w:rsidRDefault="00082377" w:rsidP="004B6858">
            <w:pPr>
              <w:widowControl/>
              <w:numPr>
                <w:ilvl w:val="0"/>
                <w:numId w:val="1"/>
              </w:numPr>
              <w:ind w:left="0" w:firstLine="0"/>
              <w:jc w:val="right"/>
              <w:textAlignment w:val="center"/>
              <w:rPr>
                <w:rFonts w:ascii="宋体" w:hAnsi="宋体" w:cs="宋体" w:hint="eastAsia"/>
                <w:b/>
                <w:kern w:val="0"/>
                <w:szCs w:val="21"/>
                <w:lang w:bidi="ar"/>
              </w:rPr>
            </w:pPr>
          </w:p>
        </w:tc>
        <w:tc>
          <w:tcPr>
            <w:tcW w:w="355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998C5E" w14:textId="68CB27CD" w:rsidR="00082377" w:rsidRPr="00E7142E" w:rsidRDefault="00082377" w:rsidP="00E7142E">
            <w:pPr>
              <w:jc w:val="left"/>
              <w:rPr>
                <w:rFonts w:ascii="宋体" w:hAnsi="宋体" w:cs="宋体" w:hint="eastAsia"/>
                <w:kern w:val="0"/>
                <w:szCs w:val="21"/>
                <w:lang w:bidi="ar"/>
              </w:rPr>
            </w:pPr>
            <w:r w:rsidRPr="00082377">
              <w:rPr>
                <w:rFonts w:ascii="宋体" w:hAnsi="宋体" w:cs="宋体" w:hint="eastAsia"/>
                <w:kern w:val="0"/>
                <w:szCs w:val="21"/>
                <w:lang w:bidi="ar"/>
              </w:rPr>
              <w:t>细则增加注册安全工程师配备的评价条款；</w:t>
            </w:r>
          </w:p>
        </w:tc>
        <w:tc>
          <w:tcPr>
            <w:tcW w:w="37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AAEA43" w14:textId="30FD508F" w:rsidR="00082377" w:rsidRPr="00E7142E" w:rsidRDefault="00082377" w:rsidP="00E7142E">
            <w:pPr>
              <w:jc w:val="left"/>
              <w:rPr>
                <w:rFonts w:ascii="宋体" w:hAnsi="宋体" w:cs="宋体" w:hint="eastAsia"/>
                <w:kern w:val="0"/>
                <w:szCs w:val="21"/>
                <w:lang w:bidi="ar"/>
              </w:rPr>
            </w:pPr>
            <w:r>
              <w:rPr>
                <w:rFonts w:ascii="宋体" w:hAnsi="宋体" w:cs="宋体" w:hint="eastAsia"/>
                <w:kern w:val="0"/>
                <w:szCs w:val="21"/>
                <w:lang w:bidi="ar"/>
              </w:rPr>
              <w:t>已按</w:t>
            </w:r>
            <w:r w:rsidR="000E26BC">
              <w:rPr>
                <w:rFonts w:ascii="宋体" w:hAnsi="宋体" w:cs="宋体" w:hint="eastAsia"/>
                <w:kern w:val="0"/>
                <w:szCs w:val="21"/>
                <w:lang w:bidi="ar"/>
              </w:rPr>
              <w:t>专家组</w:t>
            </w:r>
            <w:r>
              <w:rPr>
                <w:rFonts w:ascii="宋体" w:hAnsi="宋体" w:cs="宋体" w:hint="eastAsia"/>
                <w:kern w:val="0"/>
                <w:szCs w:val="21"/>
                <w:lang w:bidi="ar"/>
              </w:rPr>
              <w:t>意见修改，增加</w:t>
            </w:r>
            <w:r w:rsidRPr="00082377">
              <w:rPr>
                <w:rFonts w:ascii="宋体" w:hAnsi="宋体" w:cs="宋体" w:hint="eastAsia"/>
                <w:kern w:val="0"/>
                <w:szCs w:val="21"/>
                <w:lang w:bidi="ar"/>
              </w:rPr>
              <w:t>注册安全工程师配备的评价条款</w:t>
            </w:r>
          </w:p>
        </w:tc>
        <w:tc>
          <w:tcPr>
            <w:tcW w:w="12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6D7B38" w14:textId="51C34ED5" w:rsidR="00082377" w:rsidRPr="00E7142E" w:rsidRDefault="00082377" w:rsidP="00E7142E">
            <w:pPr>
              <w:jc w:val="center"/>
              <w:rPr>
                <w:rFonts w:ascii="宋体" w:hAnsi="宋体" w:cs="宋体" w:hint="eastAsia"/>
                <w:kern w:val="0"/>
                <w:szCs w:val="21"/>
                <w:lang w:bidi="ar"/>
              </w:rPr>
            </w:pPr>
            <w:r>
              <w:rPr>
                <w:rFonts w:ascii="宋体" w:hAnsi="宋体" w:cs="宋体" w:hint="eastAsia"/>
                <w:kern w:val="0"/>
                <w:szCs w:val="21"/>
                <w:lang w:bidi="ar"/>
              </w:rPr>
              <w:t>《评价细则》第6页</w:t>
            </w:r>
          </w:p>
        </w:tc>
      </w:tr>
      <w:tr w:rsidR="00082377" w:rsidRPr="00D633AD" w14:paraId="2F574DFA" w14:textId="77777777" w:rsidTr="00E37765">
        <w:trPr>
          <w:trHeight w:val="497"/>
          <w:jc w:val="center"/>
        </w:trPr>
        <w:tc>
          <w:tcPr>
            <w:tcW w:w="5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37D21C" w14:textId="77777777" w:rsidR="00082377" w:rsidRPr="00D633AD" w:rsidRDefault="00082377" w:rsidP="004B6858">
            <w:pPr>
              <w:widowControl/>
              <w:numPr>
                <w:ilvl w:val="0"/>
                <w:numId w:val="1"/>
              </w:numPr>
              <w:ind w:left="0" w:firstLine="0"/>
              <w:jc w:val="right"/>
              <w:textAlignment w:val="center"/>
              <w:rPr>
                <w:rFonts w:ascii="宋体" w:hAnsi="宋体" w:cs="宋体" w:hint="eastAsia"/>
                <w:b/>
                <w:kern w:val="0"/>
                <w:szCs w:val="21"/>
                <w:lang w:bidi="ar"/>
              </w:rPr>
            </w:pPr>
          </w:p>
        </w:tc>
        <w:tc>
          <w:tcPr>
            <w:tcW w:w="355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844D3F" w14:textId="3BAE9B91" w:rsidR="00082377" w:rsidRPr="00082377" w:rsidRDefault="00E53D09" w:rsidP="00E7142E">
            <w:pPr>
              <w:jc w:val="left"/>
              <w:rPr>
                <w:rFonts w:ascii="宋体" w:hAnsi="宋体" w:cs="宋体" w:hint="eastAsia"/>
                <w:kern w:val="0"/>
                <w:szCs w:val="21"/>
                <w:lang w:bidi="ar"/>
              </w:rPr>
            </w:pPr>
            <w:r w:rsidRPr="00E53D09">
              <w:rPr>
                <w:rFonts w:ascii="宋体" w:hAnsi="宋体" w:cs="宋体" w:hint="eastAsia"/>
                <w:kern w:val="0"/>
                <w:szCs w:val="21"/>
                <w:lang w:bidi="ar"/>
              </w:rPr>
              <w:t>现行法律法规、部门规章或标准中没有明确要求的内容或条款不要列入：如福建省对造船企业的应急预案需要备案的条款；</w:t>
            </w:r>
          </w:p>
        </w:tc>
        <w:tc>
          <w:tcPr>
            <w:tcW w:w="37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9431E4" w14:textId="122190CE" w:rsidR="00082377" w:rsidRDefault="00082377" w:rsidP="00E7142E">
            <w:pPr>
              <w:jc w:val="left"/>
              <w:rPr>
                <w:rFonts w:ascii="宋体" w:hAnsi="宋体" w:cs="宋体" w:hint="eastAsia"/>
                <w:kern w:val="0"/>
                <w:szCs w:val="21"/>
                <w:lang w:bidi="ar"/>
              </w:rPr>
            </w:pPr>
            <w:r>
              <w:rPr>
                <w:rFonts w:ascii="宋体" w:hAnsi="宋体" w:cs="宋体" w:hint="eastAsia"/>
                <w:kern w:val="0"/>
                <w:szCs w:val="21"/>
                <w:lang w:bidi="ar"/>
              </w:rPr>
              <w:t>删除</w:t>
            </w:r>
            <w:r w:rsidRPr="00082377">
              <w:rPr>
                <w:rFonts w:ascii="宋体" w:hAnsi="宋体" w:cs="宋体" w:hint="eastAsia"/>
                <w:kern w:val="0"/>
                <w:szCs w:val="21"/>
                <w:lang w:bidi="ar"/>
              </w:rPr>
              <w:t>福建省对造船企业的应急预案需要备案的条款</w:t>
            </w:r>
          </w:p>
        </w:tc>
        <w:tc>
          <w:tcPr>
            <w:tcW w:w="12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8D99F0" w14:textId="0BBF6B99" w:rsidR="00082377" w:rsidRPr="00E7142E" w:rsidRDefault="00082377" w:rsidP="00E7142E">
            <w:pPr>
              <w:jc w:val="center"/>
              <w:rPr>
                <w:rFonts w:ascii="宋体" w:hAnsi="宋体" w:cs="宋体" w:hint="eastAsia"/>
                <w:kern w:val="0"/>
                <w:szCs w:val="21"/>
                <w:lang w:bidi="ar"/>
              </w:rPr>
            </w:pPr>
            <w:r>
              <w:rPr>
                <w:rFonts w:ascii="宋体" w:hAnsi="宋体" w:cs="宋体" w:hint="eastAsia"/>
                <w:kern w:val="0"/>
                <w:szCs w:val="21"/>
                <w:lang w:bidi="ar"/>
              </w:rPr>
              <w:t>《评价细则》第64页</w:t>
            </w:r>
          </w:p>
        </w:tc>
      </w:tr>
      <w:tr w:rsidR="00082377" w:rsidRPr="00D633AD" w14:paraId="26597085" w14:textId="77777777" w:rsidTr="00845B0E">
        <w:trPr>
          <w:trHeight w:val="497"/>
          <w:jc w:val="center"/>
        </w:trPr>
        <w:tc>
          <w:tcPr>
            <w:tcW w:w="5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DFBD5A" w14:textId="77777777" w:rsidR="00082377" w:rsidRPr="00D633AD" w:rsidRDefault="00082377" w:rsidP="004B6858">
            <w:pPr>
              <w:widowControl/>
              <w:numPr>
                <w:ilvl w:val="0"/>
                <w:numId w:val="1"/>
              </w:numPr>
              <w:ind w:left="0" w:firstLine="0"/>
              <w:jc w:val="right"/>
              <w:textAlignment w:val="center"/>
              <w:rPr>
                <w:rFonts w:ascii="宋体" w:hAnsi="宋体" w:cs="宋体" w:hint="eastAsia"/>
                <w:b/>
                <w:kern w:val="0"/>
                <w:szCs w:val="21"/>
                <w:lang w:bidi="ar"/>
              </w:rPr>
            </w:pPr>
          </w:p>
        </w:tc>
        <w:tc>
          <w:tcPr>
            <w:tcW w:w="355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6FE0AA" w14:textId="371E5D17" w:rsidR="00082377" w:rsidRPr="00082377" w:rsidRDefault="00082377" w:rsidP="00E7142E">
            <w:pPr>
              <w:jc w:val="left"/>
              <w:rPr>
                <w:rFonts w:ascii="宋体" w:hAnsi="宋体" w:cs="宋体" w:hint="eastAsia"/>
                <w:kern w:val="0"/>
                <w:szCs w:val="21"/>
                <w:lang w:bidi="ar"/>
              </w:rPr>
            </w:pPr>
            <w:r w:rsidRPr="00082377">
              <w:rPr>
                <w:rFonts w:ascii="宋体" w:hAnsi="宋体" w:cs="宋体" w:hint="eastAsia"/>
                <w:kern w:val="0"/>
                <w:szCs w:val="21"/>
                <w:lang w:bidi="ar"/>
              </w:rPr>
              <w:t>评价细则中补充各要素评分汇总统计表。</w:t>
            </w:r>
          </w:p>
        </w:tc>
        <w:tc>
          <w:tcPr>
            <w:tcW w:w="37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0AB1B9" w14:textId="789657C2" w:rsidR="00082377" w:rsidRDefault="00082377" w:rsidP="00E7142E">
            <w:pPr>
              <w:jc w:val="left"/>
              <w:rPr>
                <w:rFonts w:ascii="宋体" w:hAnsi="宋体" w:cs="宋体" w:hint="eastAsia"/>
                <w:kern w:val="0"/>
                <w:szCs w:val="21"/>
                <w:lang w:bidi="ar"/>
              </w:rPr>
            </w:pPr>
            <w:r w:rsidRPr="00082377">
              <w:rPr>
                <w:rFonts w:ascii="宋体" w:hAnsi="宋体" w:cs="宋体" w:hint="eastAsia"/>
                <w:kern w:val="0"/>
                <w:szCs w:val="21"/>
                <w:lang w:bidi="ar"/>
              </w:rPr>
              <w:t>评价细则中</w:t>
            </w:r>
            <w:r>
              <w:rPr>
                <w:rFonts w:ascii="宋体" w:hAnsi="宋体" w:cs="宋体" w:hint="eastAsia"/>
                <w:kern w:val="0"/>
                <w:szCs w:val="21"/>
                <w:lang w:bidi="ar"/>
              </w:rPr>
              <w:t>已补充</w:t>
            </w:r>
            <w:r w:rsidRPr="00082377">
              <w:rPr>
                <w:rFonts w:ascii="宋体" w:hAnsi="宋体" w:cs="宋体" w:hint="eastAsia"/>
                <w:kern w:val="0"/>
                <w:szCs w:val="21"/>
                <w:lang w:bidi="ar"/>
              </w:rPr>
              <w:t>各要素评分汇总统计表</w:t>
            </w:r>
          </w:p>
        </w:tc>
        <w:tc>
          <w:tcPr>
            <w:tcW w:w="12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1A2DBD" w14:textId="7CF6CCE9" w:rsidR="00082377" w:rsidRPr="00E7142E" w:rsidRDefault="00082377" w:rsidP="00E7142E">
            <w:pPr>
              <w:jc w:val="center"/>
              <w:rPr>
                <w:rFonts w:ascii="宋体" w:hAnsi="宋体" w:cs="宋体" w:hint="eastAsia"/>
                <w:kern w:val="0"/>
                <w:szCs w:val="21"/>
                <w:lang w:bidi="ar"/>
              </w:rPr>
            </w:pPr>
            <w:r>
              <w:rPr>
                <w:rFonts w:ascii="宋体" w:hAnsi="宋体" w:cs="宋体" w:hint="eastAsia"/>
                <w:kern w:val="0"/>
                <w:szCs w:val="21"/>
                <w:lang w:bidi="ar"/>
              </w:rPr>
              <w:t>《评价细则》第3页</w:t>
            </w:r>
          </w:p>
        </w:tc>
      </w:tr>
      <w:tr w:rsidR="004B6858" w:rsidRPr="00D633AD" w14:paraId="603C7DC1" w14:textId="77777777" w:rsidTr="00082377">
        <w:trPr>
          <w:trHeight w:val="1178"/>
          <w:jc w:val="center"/>
        </w:trPr>
        <w:tc>
          <w:tcPr>
            <w:tcW w:w="9060"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ED28A0" w14:textId="5B9EC859" w:rsidR="004B6858" w:rsidRPr="00D633AD" w:rsidRDefault="004B6858" w:rsidP="00344156">
            <w:pPr>
              <w:widowControl/>
              <w:jc w:val="left"/>
              <w:textAlignment w:val="center"/>
              <w:rPr>
                <w:rFonts w:ascii="宋体" w:hAnsi="宋体" w:cs="宋体" w:hint="eastAsia"/>
                <w:bCs/>
                <w:szCs w:val="21"/>
              </w:rPr>
            </w:pPr>
            <w:r w:rsidRPr="00D633AD">
              <w:rPr>
                <w:rFonts w:ascii="宋体" w:hAnsi="宋体" w:cs="宋体" w:hint="eastAsia"/>
                <w:bCs/>
                <w:kern w:val="0"/>
                <w:szCs w:val="21"/>
                <w:lang w:bidi="ar"/>
              </w:rPr>
              <w:t>修改</w:t>
            </w:r>
            <w:r w:rsidR="000E26BC">
              <w:rPr>
                <w:rFonts w:ascii="宋体" w:hAnsi="宋体" w:cs="宋体" w:hint="eastAsia"/>
                <w:bCs/>
                <w:kern w:val="0"/>
                <w:szCs w:val="21"/>
                <w:lang w:bidi="ar"/>
              </w:rPr>
              <w:t>结果</w:t>
            </w:r>
            <w:r w:rsidRPr="00D633AD">
              <w:rPr>
                <w:rFonts w:ascii="宋体" w:hAnsi="宋体" w:cs="宋体" w:hint="eastAsia"/>
                <w:bCs/>
                <w:kern w:val="0"/>
                <w:szCs w:val="21"/>
                <w:lang w:bidi="ar"/>
              </w:rPr>
              <w:t>：</w:t>
            </w:r>
            <w:r w:rsidR="00082377" w:rsidRPr="00082377">
              <w:rPr>
                <w:rFonts w:ascii="宋体" w:hAnsi="宋体" w:cs="宋体" w:hint="eastAsia"/>
                <w:bCs/>
                <w:kern w:val="0"/>
                <w:szCs w:val="21"/>
                <w:lang w:bidi="ar"/>
              </w:rPr>
              <w:t>《造修船企业安全生产标准化建设与评审细则》</w:t>
            </w:r>
            <w:r w:rsidRPr="00D633AD">
              <w:rPr>
                <w:rFonts w:ascii="宋体" w:hAnsi="宋体" w:cs="宋体" w:hint="eastAsia"/>
                <w:bCs/>
                <w:kern w:val="0"/>
                <w:szCs w:val="21"/>
                <w:lang w:bidi="ar"/>
              </w:rPr>
              <w:t>已按专家</w:t>
            </w:r>
            <w:r w:rsidR="00082377">
              <w:rPr>
                <w:rFonts w:ascii="宋体" w:hAnsi="宋体" w:cs="宋体" w:hint="eastAsia"/>
                <w:bCs/>
                <w:kern w:val="0"/>
                <w:szCs w:val="21"/>
                <w:lang w:bidi="ar"/>
              </w:rPr>
              <w:t>组</w:t>
            </w:r>
            <w:r w:rsidRPr="00D633AD">
              <w:rPr>
                <w:rFonts w:ascii="宋体" w:hAnsi="宋体" w:cs="宋体" w:hint="eastAsia"/>
                <w:bCs/>
                <w:kern w:val="0"/>
                <w:szCs w:val="21"/>
                <w:lang w:bidi="ar"/>
              </w:rPr>
              <w:t>提出的要求修改</w:t>
            </w:r>
            <w:r w:rsidR="00082377">
              <w:rPr>
                <w:rFonts w:ascii="宋体" w:hAnsi="宋体" w:cs="宋体" w:hint="eastAsia"/>
                <w:bCs/>
                <w:kern w:val="0"/>
                <w:szCs w:val="21"/>
                <w:lang w:bidi="ar"/>
              </w:rPr>
              <w:t>完成</w:t>
            </w:r>
          </w:p>
        </w:tc>
      </w:tr>
      <w:bookmarkEnd w:id="0"/>
    </w:tbl>
    <w:p w14:paraId="519B344F" w14:textId="77777777" w:rsidR="00EB1ED1" w:rsidRPr="004B6858" w:rsidRDefault="00EB1ED1"/>
    <w:sectPr w:rsidR="00EB1ED1" w:rsidRPr="004B6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09ABC" w14:textId="77777777" w:rsidR="000D3C5F" w:rsidRDefault="000D3C5F" w:rsidP="004B6858">
      <w:r>
        <w:separator/>
      </w:r>
    </w:p>
  </w:endnote>
  <w:endnote w:type="continuationSeparator" w:id="0">
    <w:p w14:paraId="7078A4C3" w14:textId="77777777" w:rsidR="000D3C5F" w:rsidRDefault="000D3C5F" w:rsidP="004B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047FF" w14:textId="77777777" w:rsidR="000D3C5F" w:rsidRDefault="000D3C5F" w:rsidP="004B6858">
      <w:r>
        <w:separator/>
      </w:r>
    </w:p>
  </w:footnote>
  <w:footnote w:type="continuationSeparator" w:id="0">
    <w:p w14:paraId="153B7C82" w14:textId="77777777" w:rsidR="000D3C5F" w:rsidRDefault="000D3C5F" w:rsidP="004B6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B5CB0"/>
    <w:multiLevelType w:val="singleLevel"/>
    <w:tmpl w:val="212B5CB0"/>
    <w:lvl w:ilvl="0">
      <w:start w:val="1"/>
      <w:numFmt w:val="decimal"/>
      <w:lvlText w:val="%1."/>
      <w:lvlJc w:val="left"/>
      <w:pPr>
        <w:ind w:left="425" w:hanging="425"/>
      </w:pPr>
      <w:rPr>
        <w:rFonts w:hint="default"/>
      </w:rPr>
    </w:lvl>
  </w:abstractNum>
  <w:abstractNum w:abstractNumId="1" w15:restartNumberingAfterBreak="0">
    <w:nsid w:val="4A235315"/>
    <w:multiLevelType w:val="hybridMultilevel"/>
    <w:tmpl w:val="743A7170"/>
    <w:lvl w:ilvl="0" w:tplc="D35606F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59A71889"/>
    <w:multiLevelType w:val="hybridMultilevel"/>
    <w:tmpl w:val="5A328B7A"/>
    <w:lvl w:ilvl="0" w:tplc="D6CA810E">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68E30C15"/>
    <w:multiLevelType w:val="hybridMultilevel"/>
    <w:tmpl w:val="B9AA63C6"/>
    <w:lvl w:ilvl="0" w:tplc="DEC6EF7A">
      <w:start w:val="3"/>
      <w:numFmt w:val="decimal"/>
      <w:lvlText w:val="%1."/>
      <w:lvlJc w:val="left"/>
      <w:pPr>
        <w:ind w:left="1211"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196160377">
    <w:abstractNumId w:val="0"/>
  </w:num>
  <w:num w:numId="2" w16cid:durableId="391119127">
    <w:abstractNumId w:val="1"/>
  </w:num>
  <w:num w:numId="3" w16cid:durableId="1910651171">
    <w:abstractNumId w:val="2"/>
  </w:num>
  <w:num w:numId="4" w16cid:durableId="1752316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17"/>
    <w:rsid w:val="00082377"/>
    <w:rsid w:val="000D3C5F"/>
    <w:rsid w:val="000E26BC"/>
    <w:rsid w:val="00177BCD"/>
    <w:rsid w:val="001C5849"/>
    <w:rsid w:val="002428D3"/>
    <w:rsid w:val="00264763"/>
    <w:rsid w:val="00321217"/>
    <w:rsid w:val="00362406"/>
    <w:rsid w:val="004819D9"/>
    <w:rsid w:val="004B6858"/>
    <w:rsid w:val="005F6DA3"/>
    <w:rsid w:val="007809F6"/>
    <w:rsid w:val="00786285"/>
    <w:rsid w:val="007A6272"/>
    <w:rsid w:val="007B2B6E"/>
    <w:rsid w:val="007E5676"/>
    <w:rsid w:val="008263CF"/>
    <w:rsid w:val="00B62008"/>
    <w:rsid w:val="00BC57F2"/>
    <w:rsid w:val="00BF08CB"/>
    <w:rsid w:val="00BF09D7"/>
    <w:rsid w:val="00C33CC3"/>
    <w:rsid w:val="00CA1B9B"/>
    <w:rsid w:val="00D2443E"/>
    <w:rsid w:val="00D800E4"/>
    <w:rsid w:val="00DE41F1"/>
    <w:rsid w:val="00E53D09"/>
    <w:rsid w:val="00E7142E"/>
    <w:rsid w:val="00E849FE"/>
    <w:rsid w:val="00EB1ED1"/>
    <w:rsid w:val="00EF4663"/>
    <w:rsid w:val="00F91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9A92"/>
  <w15:chartTrackingRefBased/>
  <w15:docId w15:val="{DF07D042-D130-4FBC-85B5-9409720A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4B6858"/>
    <w:pPr>
      <w:widowControl w:val="0"/>
      <w:jc w:val="both"/>
    </w:pPr>
    <w:rPr>
      <w:rFonts w:ascii="Times New Roman" w:eastAsia="宋体" w:hAnsi="Times New Roman" w:cs="Times New Roman"/>
      <w:szCs w:val="24"/>
    </w:rPr>
  </w:style>
  <w:style w:type="paragraph" w:styleId="1">
    <w:name w:val="heading 1"/>
    <w:basedOn w:val="a"/>
    <w:next w:val="a"/>
    <w:link w:val="11"/>
    <w:qFormat/>
    <w:rsid w:val="004B6858"/>
    <w:pPr>
      <w:keepNext/>
      <w:keepLines/>
      <w:spacing w:beforeLines="50" w:before="50" w:line="360" w:lineRule="auto"/>
      <w:jc w:val="left"/>
      <w:outlineLvl w:val="0"/>
    </w:pPr>
    <w:rPr>
      <w:b/>
      <w:bCs/>
      <w:kern w:val="44"/>
      <w:sz w:val="32"/>
      <w:szCs w:val="44"/>
    </w:rPr>
  </w:style>
  <w:style w:type="paragraph" w:styleId="2">
    <w:name w:val="heading 2"/>
    <w:basedOn w:val="a"/>
    <w:next w:val="a"/>
    <w:link w:val="21"/>
    <w:qFormat/>
    <w:rsid w:val="004B6858"/>
    <w:pPr>
      <w:keepNext/>
      <w:keepLines/>
      <w:spacing w:beforeLines="50" w:before="50" w:line="360" w:lineRule="auto"/>
      <w:jc w:val="left"/>
      <w:outlineLvl w:val="1"/>
    </w:pPr>
    <w:rPr>
      <w:rFonts w:ascii="Arial" w:hAnsi="Arial"/>
      <w:b/>
      <w:bCs/>
      <w:sz w:val="28"/>
      <w:szCs w:val="32"/>
    </w:rPr>
  </w:style>
  <w:style w:type="paragraph" w:styleId="3">
    <w:name w:val="heading 3"/>
    <w:basedOn w:val="a"/>
    <w:next w:val="a"/>
    <w:link w:val="30"/>
    <w:uiPriority w:val="9"/>
    <w:semiHidden/>
    <w:unhideWhenUsed/>
    <w:qFormat/>
    <w:rsid w:val="004B685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858"/>
    <w:pPr>
      <w:tabs>
        <w:tab w:val="center" w:pos="4153"/>
        <w:tab w:val="right" w:pos="8306"/>
      </w:tabs>
      <w:snapToGrid w:val="0"/>
      <w:jc w:val="center"/>
    </w:pPr>
    <w:rPr>
      <w:sz w:val="18"/>
      <w:szCs w:val="18"/>
    </w:rPr>
  </w:style>
  <w:style w:type="character" w:customStyle="1" w:styleId="a4">
    <w:name w:val="页眉 字符"/>
    <w:basedOn w:val="a0"/>
    <w:link w:val="a3"/>
    <w:uiPriority w:val="99"/>
    <w:rsid w:val="004B6858"/>
    <w:rPr>
      <w:sz w:val="18"/>
      <w:szCs w:val="18"/>
    </w:rPr>
  </w:style>
  <w:style w:type="paragraph" w:styleId="a5">
    <w:name w:val="footer"/>
    <w:basedOn w:val="a"/>
    <w:link w:val="a6"/>
    <w:uiPriority w:val="99"/>
    <w:unhideWhenUsed/>
    <w:rsid w:val="004B6858"/>
    <w:pPr>
      <w:tabs>
        <w:tab w:val="center" w:pos="4153"/>
        <w:tab w:val="right" w:pos="8306"/>
      </w:tabs>
      <w:snapToGrid w:val="0"/>
      <w:jc w:val="left"/>
    </w:pPr>
    <w:rPr>
      <w:sz w:val="18"/>
      <w:szCs w:val="18"/>
    </w:rPr>
  </w:style>
  <w:style w:type="character" w:customStyle="1" w:styleId="a6">
    <w:name w:val="页脚 字符"/>
    <w:basedOn w:val="a0"/>
    <w:link w:val="a5"/>
    <w:uiPriority w:val="99"/>
    <w:rsid w:val="004B6858"/>
    <w:rPr>
      <w:sz w:val="18"/>
      <w:szCs w:val="18"/>
    </w:rPr>
  </w:style>
  <w:style w:type="character" w:customStyle="1" w:styleId="10">
    <w:name w:val="标题 1 字符"/>
    <w:basedOn w:val="a0"/>
    <w:uiPriority w:val="9"/>
    <w:rsid w:val="004B685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4B6858"/>
    <w:rPr>
      <w:rFonts w:asciiTheme="majorHAnsi" w:eastAsiaTheme="majorEastAsia" w:hAnsiTheme="majorHAnsi" w:cstheme="majorBidi"/>
      <w:b/>
      <w:bCs/>
      <w:sz w:val="32"/>
      <w:szCs w:val="32"/>
    </w:rPr>
  </w:style>
  <w:style w:type="character" w:customStyle="1" w:styleId="11">
    <w:name w:val="标题 1 字符1"/>
    <w:link w:val="1"/>
    <w:qFormat/>
    <w:rsid w:val="004B6858"/>
    <w:rPr>
      <w:rFonts w:ascii="Times New Roman" w:eastAsia="宋体" w:hAnsi="Times New Roman" w:cs="Times New Roman"/>
      <w:b/>
      <w:bCs/>
      <w:kern w:val="44"/>
      <w:sz w:val="32"/>
      <w:szCs w:val="44"/>
    </w:rPr>
  </w:style>
  <w:style w:type="character" w:customStyle="1" w:styleId="21">
    <w:name w:val="标题 2 字符1"/>
    <w:link w:val="2"/>
    <w:qFormat/>
    <w:rsid w:val="004B6858"/>
    <w:rPr>
      <w:rFonts w:ascii="Arial" w:eastAsia="宋体" w:hAnsi="Arial" w:cs="Times New Roman"/>
      <w:b/>
      <w:bCs/>
      <w:sz w:val="28"/>
      <w:szCs w:val="32"/>
    </w:rPr>
  </w:style>
  <w:style w:type="paragraph" w:styleId="a7">
    <w:name w:val="List Paragraph"/>
    <w:basedOn w:val="a"/>
    <w:uiPriority w:val="34"/>
    <w:qFormat/>
    <w:rsid w:val="004B6858"/>
    <w:pPr>
      <w:ind w:firstLineChars="200" w:firstLine="420"/>
    </w:pPr>
    <w:rPr>
      <w:rFonts w:ascii="Calibri" w:hAnsi="Calibri"/>
      <w:szCs w:val="22"/>
    </w:rPr>
  </w:style>
  <w:style w:type="character" w:customStyle="1" w:styleId="font21">
    <w:name w:val="font21"/>
    <w:qFormat/>
    <w:rsid w:val="004B6858"/>
    <w:rPr>
      <w:rFonts w:ascii="宋体" w:eastAsia="宋体" w:hAnsi="宋体" w:cs="宋体" w:hint="eastAsia"/>
      <w:b/>
      <w:color w:val="000000"/>
      <w:sz w:val="24"/>
      <w:szCs w:val="24"/>
      <w:u w:val="none"/>
    </w:rPr>
  </w:style>
  <w:style w:type="character" w:customStyle="1" w:styleId="30">
    <w:name w:val="标题 3 字符"/>
    <w:basedOn w:val="a0"/>
    <w:link w:val="3"/>
    <w:uiPriority w:val="9"/>
    <w:semiHidden/>
    <w:rsid w:val="004B6858"/>
    <w:rPr>
      <w:rFonts w:ascii="Times New Roman" w:eastAsia="宋体" w:hAnsi="Times New Roman" w:cs="Times New Roman"/>
      <w:b/>
      <w:bCs/>
      <w:sz w:val="32"/>
      <w:szCs w:val="32"/>
    </w:rPr>
  </w:style>
  <w:style w:type="paragraph" w:styleId="a8">
    <w:name w:val="annotation text"/>
    <w:basedOn w:val="a"/>
    <w:link w:val="a9"/>
    <w:unhideWhenUsed/>
    <w:qFormat/>
    <w:rsid w:val="00362406"/>
    <w:pPr>
      <w:jc w:val="left"/>
    </w:pPr>
    <w:rPr>
      <w:rFonts w:ascii="等线" w:eastAsia="等线" w:hAnsi="等线"/>
      <w:szCs w:val="22"/>
    </w:rPr>
  </w:style>
  <w:style w:type="character" w:customStyle="1" w:styleId="a9">
    <w:name w:val="批注文字 字符"/>
    <w:basedOn w:val="a0"/>
    <w:link w:val="a8"/>
    <w:qFormat/>
    <w:rsid w:val="00362406"/>
    <w:rPr>
      <w:rFonts w:ascii="等线" w:eastAsia="等线" w:hAnsi="等线" w:cs="Times New Roman"/>
    </w:rPr>
  </w:style>
  <w:style w:type="character" w:customStyle="1" w:styleId="2Char">
    <w:name w:val="标题 2 Char"/>
    <w:basedOn w:val="a0"/>
    <w:uiPriority w:val="9"/>
    <w:semiHidden/>
    <w:rsid w:val="00B62008"/>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364710253@qq.com</dc:creator>
  <cp:keywords/>
  <dc:description/>
  <cp:lastModifiedBy>364710253@qq.com</cp:lastModifiedBy>
  <cp:revision>11</cp:revision>
  <cp:lastPrinted>2024-10-09T02:23:00Z</cp:lastPrinted>
  <dcterms:created xsi:type="dcterms:W3CDTF">2023-09-06T01:50:00Z</dcterms:created>
  <dcterms:modified xsi:type="dcterms:W3CDTF">2024-10-09T07:19:00Z</dcterms:modified>
</cp:coreProperties>
</file>